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00E7" w14:textId="77777777" w:rsidR="00DF4783" w:rsidRDefault="00DF4783" w:rsidP="00DF4783">
      <w:pPr>
        <w:spacing w:after="0" w:line="276" w:lineRule="auto"/>
        <w:ind w:left="2832" w:firstLine="708"/>
        <w:outlineLvl w:val="2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722A95C1" w14:textId="34DD7080" w:rsidR="001935A3" w:rsidRDefault="001935A3" w:rsidP="00353872">
      <w:pPr>
        <w:spacing w:after="0" w:line="276" w:lineRule="auto"/>
        <w:outlineLvl w:val="2"/>
        <w:rPr>
          <w:rFonts w:eastAsia="Times New Roman" w:cstheme="minorHAnsi"/>
          <w:b/>
          <w:bCs/>
          <w:lang w:eastAsia="pl-PL"/>
        </w:rPr>
      </w:pPr>
      <w:r>
        <w:rPr>
          <w:rFonts w:cstheme="minorHAnsi"/>
          <w:lang w:eastAsia="ar-SA"/>
        </w:rPr>
        <w:t>I</w:t>
      </w:r>
      <w:r w:rsidR="00DF4783" w:rsidRPr="00DF4783">
        <w:rPr>
          <w:rFonts w:cstheme="minorHAnsi"/>
          <w:lang w:eastAsia="ar-SA"/>
        </w:rPr>
        <w:t>S.261.</w:t>
      </w:r>
      <w:r w:rsidR="00353872">
        <w:rPr>
          <w:rFonts w:cstheme="minorHAnsi"/>
          <w:lang w:eastAsia="ar-SA"/>
        </w:rPr>
        <w:t>7</w:t>
      </w:r>
      <w:r w:rsidR="00DF4783" w:rsidRPr="00DF4783">
        <w:rPr>
          <w:rFonts w:cstheme="minorHAnsi"/>
          <w:lang w:eastAsia="ar-SA"/>
        </w:rPr>
        <w:t>.202</w:t>
      </w:r>
      <w:r w:rsidR="00353872">
        <w:rPr>
          <w:rFonts w:cstheme="minorHAnsi"/>
          <w:lang w:eastAsia="ar-SA"/>
        </w:rPr>
        <w:t>6</w:t>
      </w:r>
      <w:r w:rsidR="00DF4783">
        <w:rPr>
          <w:rFonts w:cstheme="minorHAnsi"/>
          <w:lang w:eastAsia="ar-SA"/>
        </w:rPr>
        <w:tab/>
      </w:r>
      <w:r w:rsidR="00DF4783">
        <w:rPr>
          <w:rFonts w:cstheme="minorHAnsi"/>
          <w:lang w:eastAsia="ar-SA"/>
        </w:rPr>
        <w:tab/>
      </w:r>
      <w:r w:rsidR="00DF4783">
        <w:rPr>
          <w:rFonts w:cstheme="minorHAnsi"/>
          <w:lang w:eastAsia="ar-SA"/>
        </w:rPr>
        <w:tab/>
      </w:r>
      <w:r w:rsidR="00DF4783">
        <w:rPr>
          <w:rFonts w:cstheme="minorHAnsi"/>
          <w:lang w:eastAsia="ar-SA"/>
        </w:rPr>
        <w:tab/>
      </w:r>
      <w:r w:rsidR="00DF4783">
        <w:rPr>
          <w:rFonts w:cstheme="minorHAnsi"/>
          <w:lang w:eastAsia="ar-SA"/>
        </w:rPr>
        <w:tab/>
      </w:r>
      <w:r w:rsidR="00DF4783">
        <w:rPr>
          <w:rFonts w:cstheme="minorHAnsi"/>
          <w:lang w:eastAsia="ar-SA"/>
        </w:rPr>
        <w:tab/>
      </w:r>
      <w:r w:rsidR="00DF4783">
        <w:rPr>
          <w:rFonts w:cstheme="minorHAnsi"/>
          <w:lang w:eastAsia="ar-SA"/>
        </w:rPr>
        <w:tab/>
      </w:r>
      <w:r w:rsidR="007B6B2F">
        <w:rPr>
          <w:rFonts w:cstheme="minorHAnsi"/>
          <w:lang w:eastAsia="ar-SA"/>
        </w:rPr>
        <w:t xml:space="preserve">   </w:t>
      </w:r>
      <w:r w:rsidR="00353872">
        <w:rPr>
          <w:rFonts w:cstheme="minorHAnsi"/>
          <w:lang w:eastAsia="ar-SA"/>
        </w:rPr>
        <w:tab/>
      </w:r>
      <w:r w:rsidR="007B6B2F">
        <w:rPr>
          <w:rFonts w:cstheme="minorHAnsi"/>
          <w:lang w:eastAsia="ar-SA"/>
        </w:rPr>
        <w:t xml:space="preserve"> </w:t>
      </w:r>
      <w:r w:rsidR="00DF4783">
        <w:rPr>
          <w:rFonts w:cstheme="minorHAnsi"/>
          <w:lang w:eastAsia="ar-SA"/>
        </w:rPr>
        <w:t xml:space="preserve">Dębica </w:t>
      </w:r>
      <w:r w:rsidR="00511474">
        <w:rPr>
          <w:rFonts w:cstheme="minorHAnsi"/>
          <w:lang w:eastAsia="ar-SA"/>
        </w:rPr>
        <w:t>27</w:t>
      </w:r>
      <w:r w:rsidR="00353872">
        <w:rPr>
          <w:rFonts w:cstheme="minorHAnsi"/>
          <w:lang w:eastAsia="ar-SA"/>
        </w:rPr>
        <w:t xml:space="preserve"> mar</w:t>
      </w:r>
      <w:r w:rsidR="005172B5">
        <w:rPr>
          <w:rFonts w:cstheme="minorHAnsi"/>
          <w:lang w:eastAsia="ar-SA"/>
        </w:rPr>
        <w:t>ca</w:t>
      </w:r>
      <w:r w:rsidR="00DF4783">
        <w:rPr>
          <w:rFonts w:cstheme="minorHAnsi"/>
          <w:lang w:eastAsia="ar-SA"/>
        </w:rPr>
        <w:t xml:space="preserve"> 202</w:t>
      </w:r>
      <w:r w:rsidR="00353872">
        <w:rPr>
          <w:rFonts w:cstheme="minorHAnsi"/>
          <w:lang w:eastAsia="ar-SA"/>
        </w:rPr>
        <w:t xml:space="preserve">6 </w:t>
      </w:r>
      <w:r w:rsidR="00DF4783">
        <w:rPr>
          <w:rFonts w:cstheme="minorHAnsi"/>
          <w:lang w:eastAsia="ar-SA"/>
        </w:rPr>
        <w:t>r.</w:t>
      </w:r>
    </w:p>
    <w:p w14:paraId="5A67ED5B" w14:textId="789ECB26" w:rsidR="00134A19" w:rsidRDefault="00134A19" w:rsidP="00971331">
      <w:pPr>
        <w:spacing w:after="0"/>
        <w:ind w:left="284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2F2D7D" w:rsidRPr="007B7894" w14:paraId="38E27E5D" w14:textId="77777777" w:rsidTr="0030333F">
        <w:trPr>
          <w:trHeight w:val="756"/>
        </w:trPr>
        <w:tc>
          <w:tcPr>
            <w:tcW w:w="9060" w:type="dxa"/>
            <w:gridSpan w:val="2"/>
            <w:shd w:val="clear" w:color="auto" w:fill="DEEAF6" w:themeFill="accent1" w:themeFillTint="33"/>
            <w:vAlign w:val="center"/>
          </w:tcPr>
          <w:p w14:paraId="47B9AB03" w14:textId="23B8B58E" w:rsidR="002F2D7D" w:rsidRPr="000113F9" w:rsidRDefault="00E56B95" w:rsidP="001935A3">
            <w:pPr>
              <w:jc w:val="center"/>
              <w:rPr>
                <w:rFonts w:cstheme="minorHAnsi"/>
                <w:b/>
                <w:bCs/>
                <w:lang w:eastAsia="ar-SA"/>
              </w:rPr>
            </w:pPr>
            <w:r w:rsidRPr="007B7894">
              <w:rPr>
                <w:rFonts w:eastAsia="Times New Roman" w:cstheme="minorHAnsi"/>
                <w:b/>
                <w:lang w:eastAsia="ar-SA"/>
              </w:rPr>
              <w:t>ZAPYTANIE</w:t>
            </w:r>
            <w:r w:rsidRPr="007B7894">
              <w:rPr>
                <w:rFonts w:cstheme="minorHAnsi"/>
                <w:lang w:eastAsia="ar-SA"/>
              </w:rPr>
              <w:t xml:space="preserve"> </w:t>
            </w:r>
            <w:r w:rsidRPr="007B7894">
              <w:rPr>
                <w:rFonts w:eastAsia="Times New Roman" w:cstheme="minorHAnsi"/>
                <w:b/>
                <w:lang w:eastAsia="ar-SA"/>
              </w:rPr>
              <w:t>OFERTOWE</w:t>
            </w:r>
          </w:p>
        </w:tc>
      </w:tr>
      <w:tr w:rsidR="005A4D62" w:rsidRPr="007B7894" w14:paraId="4D85C1D8" w14:textId="77777777" w:rsidTr="00A50072">
        <w:trPr>
          <w:trHeight w:val="1565"/>
        </w:trPr>
        <w:tc>
          <w:tcPr>
            <w:tcW w:w="9060" w:type="dxa"/>
            <w:gridSpan w:val="2"/>
            <w:vAlign w:val="center"/>
          </w:tcPr>
          <w:p w14:paraId="64167B51" w14:textId="5E80DA9D" w:rsidR="005A4D62" w:rsidRPr="005A4D62" w:rsidRDefault="005A4D62" w:rsidP="00EC3242">
            <w:pPr>
              <w:rPr>
                <w:rFonts w:eastAsia="Times New Roman" w:cstheme="minorHAnsi"/>
                <w:b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w ramach projektu pn. </w:t>
            </w:r>
            <w:r w:rsidRPr="007B7894">
              <w:t>„</w:t>
            </w:r>
            <w:r w:rsidRPr="00B66B14">
              <w:rPr>
                <w:rFonts w:eastAsia="Times New Roman" w:cstheme="minorHAnsi"/>
                <w:b/>
                <w:lang w:eastAsia="ar-SA"/>
              </w:rPr>
              <w:t>Inwestycja w wodę w mieście Dębica</w:t>
            </w:r>
            <w:r w:rsidRPr="007B7894">
              <w:rPr>
                <w:rFonts w:eastAsia="Times New Roman" w:cstheme="minorHAnsi"/>
                <w:b/>
                <w:lang w:eastAsia="ar-SA"/>
              </w:rPr>
              <w:t>”</w:t>
            </w:r>
            <w:r w:rsidRPr="009406D0">
              <w:rPr>
                <w:rFonts w:eastAsia="Times New Roman" w:cstheme="minorHAnsi"/>
                <w:bCs/>
              </w:rPr>
              <w:t>, współfinansowanego ze środków Europejskiego Funduszu Rozwoju Regionalnego w ramach Programu Fundusze Europejskie na</w:t>
            </w:r>
            <w:r w:rsidR="007A7E7B">
              <w:rPr>
                <w:rFonts w:eastAsia="Times New Roman" w:cstheme="minorHAnsi"/>
                <w:bCs/>
              </w:rPr>
              <w:t> </w:t>
            </w:r>
            <w:r w:rsidRPr="009406D0">
              <w:rPr>
                <w:rFonts w:eastAsia="Times New Roman" w:cstheme="minorHAnsi"/>
                <w:bCs/>
              </w:rPr>
              <w:t>Infrastrukturę, Klimat, Środowisko 2021-2027, priorytet FENX.02 Wsparcie sektorów energetyka</w:t>
            </w:r>
            <w:r w:rsidR="007A7E7B">
              <w:rPr>
                <w:rFonts w:eastAsia="Times New Roman" w:cstheme="minorHAnsi"/>
                <w:bCs/>
              </w:rPr>
              <w:t xml:space="preserve"> </w:t>
            </w:r>
            <w:r w:rsidRPr="009406D0">
              <w:rPr>
                <w:rFonts w:eastAsia="Times New Roman" w:cstheme="minorHAnsi"/>
                <w:bCs/>
              </w:rPr>
              <w:t>i środowisko z EFRR, działanie FENX.02.05 Woda do spożycia, umowa o</w:t>
            </w:r>
            <w:r w:rsidR="007A7E7B">
              <w:rPr>
                <w:rFonts w:eastAsia="Times New Roman" w:cstheme="minorHAnsi"/>
                <w:bCs/>
              </w:rPr>
              <w:t> </w:t>
            </w:r>
            <w:r w:rsidRPr="009406D0">
              <w:rPr>
                <w:rFonts w:eastAsia="Times New Roman" w:cstheme="minorHAnsi"/>
                <w:bCs/>
              </w:rPr>
              <w:t>dofinansowanie nr FENX.02.05-IW.01-0019/24.</w:t>
            </w:r>
          </w:p>
        </w:tc>
      </w:tr>
      <w:tr w:rsidR="002F2D7D" w:rsidRPr="007B7894" w14:paraId="009C00F8" w14:textId="77777777" w:rsidTr="00AC694D">
        <w:trPr>
          <w:trHeight w:val="1272"/>
        </w:trPr>
        <w:tc>
          <w:tcPr>
            <w:tcW w:w="3256" w:type="dxa"/>
            <w:vAlign w:val="center"/>
          </w:tcPr>
          <w:p w14:paraId="2A44F354" w14:textId="77777777" w:rsidR="002F2D7D" w:rsidRPr="007B7894" w:rsidRDefault="002F2D7D" w:rsidP="00AC694D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Zamawiający:</w:t>
            </w:r>
          </w:p>
        </w:tc>
        <w:tc>
          <w:tcPr>
            <w:tcW w:w="5804" w:type="dxa"/>
          </w:tcPr>
          <w:p w14:paraId="3237987C" w14:textId="77777777" w:rsidR="002F2D7D" w:rsidRPr="007B7894" w:rsidRDefault="002F2D7D" w:rsidP="00FD37A6">
            <w:pPr>
              <w:spacing w:before="120"/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Wodociągi Dębickie Sp. z o.o.</w:t>
            </w:r>
          </w:p>
          <w:p w14:paraId="19E1A504" w14:textId="77777777" w:rsidR="002F2D7D" w:rsidRPr="007B7894" w:rsidRDefault="007B7894" w:rsidP="00660201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39-</w:t>
            </w:r>
            <w:r w:rsidR="002F2D7D" w:rsidRPr="007B7894">
              <w:rPr>
                <w:rFonts w:eastAsia="Times New Roman" w:cstheme="minorHAnsi"/>
                <w:lang w:eastAsia="ar-SA"/>
              </w:rPr>
              <w:t>200 Dębica, ul. Kosynierów Racławickich 35</w:t>
            </w:r>
          </w:p>
          <w:p w14:paraId="00844760" w14:textId="6EBC8F2C" w:rsidR="002F2D7D" w:rsidRPr="007B7894" w:rsidRDefault="002F2D7D" w:rsidP="00660201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KRS: 0000044893; REGON: 850489543;</w:t>
            </w:r>
          </w:p>
          <w:p w14:paraId="6DB2D4D6" w14:textId="7080A0BE" w:rsidR="002F2D7D" w:rsidRPr="007B7894" w:rsidRDefault="002F2D7D" w:rsidP="00660201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NIP: 8720004272</w:t>
            </w:r>
          </w:p>
        </w:tc>
      </w:tr>
      <w:tr w:rsidR="002F2D7D" w:rsidRPr="007B7894" w14:paraId="14DA4377" w14:textId="77777777" w:rsidTr="00AC694D">
        <w:trPr>
          <w:trHeight w:val="993"/>
        </w:trPr>
        <w:tc>
          <w:tcPr>
            <w:tcW w:w="3256" w:type="dxa"/>
            <w:vAlign w:val="center"/>
          </w:tcPr>
          <w:p w14:paraId="7BDDE668" w14:textId="77777777" w:rsidR="002F2D7D" w:rsidRPr="007B7894" w:rsidRDefault="002F2D7D" w:rsidP="00AC694D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Osoba do kontaktu w sprawie zamówienia w zakresie merytorycznym (specyfikacja zamówienia):</w:t>
            </w:r>
          </w:p>
        </w:tc>
        <w:tc>
          <w:tcPr>
            <w:tcW w:w="5804" w:type="dxa"/>
            <w:vAlign w:val="center"/>
          </w:tcPr>
          <w:p w14:paraId="0ADD2C75" w14:textId="3A90D657" w:rsidR="002A02D6" w:rsidRPr="007B7894" w:rsidRDefault="00073E3C" w:rsidP="00B14265">
            <w:pPr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Łukasz Więcek</w:t>
            </w:r>
          </w:p>
          <w:p w14:paraId="61FF2924" w14:textId="25FC3E9A" w:rsidR="002F2D7D" w:rsidRPr="007B7894" w:rsidRDefault="002A02D6" w:rsidP="002A02D6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tel. /+48/ 14-670 68 </w:t>
            </w:r>
            <w:r w:rsidR="00073E3C">
              <w:rPr>
                <w:rFonts w:eastAsia="Times New Roman" w:cstheme="minorHAnsi"/>
                <w:lang w:eastAsia="ar-SA"/>
              </w:rPr>
              <w:t>13</w:t>
            </w:r>
            <w:r w:rsidRPr="007B7894">
              <w:rPr>
                <w:rFonts w:eastAsia="Times New Roman" w:cstheme="minorHAnsi"/>
                <w:lang w:eastAsia="ar-SA"/>
              </w:rPr>
              <w:t>, w godzinach od 7:00 do 1</w:t>
            </w:r>
            <w:r w:rsidR="00B14265">
              <w:rPr>
                <w:rFonts w:eastAsia="Times New Roman" w:cstheme="minorHAnsi"/>
                <w:lang w:eastAsia="ar-SA"/>
              </w:rPr>
              <w:t>4</w:t>
            </w:r>
            <w:r w:rsidRPr="007B7894">
              <w:rPr>
                <w:rFonts w:eastAsia="Times New Roman" w:cstheme="minorHAnsi"/>
                <w:lang w:eastAsia="ar-SA"/>
              </w:rPr>
              <w:t xml:space="preserve">:00, </w:t>
            </w:r>
          </w:p>
        </w:tc>
      </w:tr>
      <w:tr w:rsidR="002F2D7D" w:rsidRPr="007B7894" w14:paraId="0298B10D" w14:textId="77777777" w:rsidTr="008064F6">
        <w:trPr>
          <w:trHeight w:val="1146"/>
        </w:trPr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145AE99A" w14:textId="77777777" w:rsidR="002F2D7D" w:rsidRPr="007B7894" w:rsidRDefault="002F2D7D" w:rsidP="00AC694D">
            <w:pPr>
              <w:rPr>
                <w:rFonts w:eastAsia="Times New Roman" w:cstheme="minorHAnsi"/>
                <w:b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Osoba do kontaktu w sprawie zapytania w zakresie formalnym (przygotowanie oferty, niezbędne dokumenty):</w:t>
            </w:r>
          </w:p>
        </w:tc>
        <w:tc>
          <w:tcPr>
            <w:tcW w:w="5804" w:type="dxa"/>
            <w:tcBorders>
              <w:bottom w:val="single" w:sz="4" w:space="0" w:color="auto"/>
            </w:tcBorders>
            <w:vAlign w:val="center"/>
          </w:tcPr>
          <w:p w14:paraId="7EC0635A" w14:textId="1AA748E2" w:rsidR="002F2D7D" w:rsidRPr="007B7894" w:rsidRDefault="00073E3C" w:rsidP="002116D9">
            <w:pPr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Krzysztof Przybyłowicz</w:t>
            </w:r>
          </w:p>
          <w:p w14:paraId="4C415CFA" w14:textId="01F1702C" w:rsidR="002F2D7D" w:rsidRPr="007B7894" w:rsidRDefault="002F2D7D" w:rsidP="008064F6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tel. /+48/ 14-670 68 </w:t>
            </w:r>
            <w:r w:rsidR="00073E3C">
              <w:rPr>
                <w:rFonts w:eastAsia="Times New Roman" w:cstheme="minorHAnsi"/>
                <w:lang w:eastAsia="ar-SA"/>
              </w:rPr>
              <w:t>21</w:t>
            </w:r>
            <w:r w:rsidRPr="007B7894">
              <w:rPr>
                <w:rFonts w:eastAsia="Times New Roman" w:cstheme="minorHAnsi"/>
                <w:lang w:eastAsia="ar-SA"/>
              </w:rPr>
              <w:t>,</w:t>
            </w:r>
            <w:r w:rsidR="002A02D6" w:rsidRPr="007B7894">
              <w:t xml:space="preserve"> </w:t>
            </w:r>
            <w:r w:rsidR="002A02D6" w:rsidRPr="007B7894">
              <w:rPr>
                <w:rFonts w:eastAsia="Times New Roman" w:cstheme="minorHAnsi"/>
                <w:lang w:eastAsia="ar-SA"/>
              </w:rPr>
              <w:t>w godzinach od 7:00 do 1</w:t>
            </w:r>
            <w:r w:rsidR="00B14265">
              <w:rPr>
                <w:rFonts w:eastAsia="Times New Roman" w:cstheme="minorHAnsi"/>
                <w:lang w:eastAsia="ar-SA"/>
              </w:rPr>
              <w:t>4</w:t>
            </w:r>
            <w:r w:rsidR="002A02D6" w:rsidRPr="007B7894">
              <w:rPr>
                <w:rFonts w:eastAsia="Times New Roman" w:cstheme="minorHAnsi"/>
                <w:lang w:eastAsia="ar-SA"/>
              </w:rPr>
              <w:t>:00</w:t>
            </w:r>
          </w:p>
        </w:tc>
      </w:tr>
      <w:tr w:rsidR="002F2D7D" w:rsidRPr="007B7894" w14:paraId="6D7E5583" w14:textId="77777777" w:rsidTr="002F2D7D">
        <w:trPr>
          <w:trHeight w:val="406"/>
        </w:trPr>
        <w:tc>
          <w:tcPr>
            <w:tcW w:w="9060" w:type="dxa"/>
            <w:gridSpan w:val="2"/>
            <w:shd w:val="clear" w:color="auto" w:fill="DEEAF6" w:themeFill="accent1" w:themeFillTint="33"/>
            <w:vAlign w:val="center"/>
          </w:tcPr>
          <w:p w14:paraId="36CCE51D" w14:textId="77777777" w:rsidR="002F2D7D" w:rsidRPr="007B7894" w:rsidRDefault="002F2D7D" w:rsidP="00660201">
            <w:pPr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7B7894">
              <w:rPr>
                <w:rFonts w:eastAsia="Times New Roman" w:cstheme="minorHAnsi"/>
                <w:b/>
                <w:lang w:eastAsia="ar-SA"/>
              </w:rPr>
              <w:t>I</w:t>
            </w:r>
            <w:r w:rsidR="00827F46">
              <w:rPr>
                <w:rFonts w:eastAsia="Times New Roman" w:cstheme="minorHAnsi"/>
                <w:b/>
                <w:lang w:eastAsia="ar-SA"/>
              </w:rPr>
              <w:t>.</w:t>
            </w:r>
            <w:r w:rsidRPr="007B7894">
              <w:t xml:space="preserve"> </w:t>
            </w:r>
            <w:r w:rsidRPr="007B7894">
              <w:rPr>
                <w:rFonts w:eastAsia="Times New Roman" w:cstheme="minorHAnsi"/>
                <w:b/>
                <w:lang w:eastAsia="ar-SA"/>
              </w:rPr>
              <w:t>TRYB UDZIELENIA ZAMÓWIENIA</w:t>
            </w:r>
          </w:p>
        </w:tc>
      </w:tr>
      <w:tr w:rsidR="002F2D7D" w:rsidRPr="007B7894" w14:paraId="749E65C5" w14:textId="77777777" w:rsidTr="00AC694D">
        <w:trPr>
          <w:trHeight w:val="1882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vAlign w:val="center"/>
          </w:tcPr>
          <w:p w14:paraId="22A37A7A" w14:textId="04CB5ED9" w:rsidR="002F2D7D" w:rsidRPr="007B7894" w:rsidRDefault="001935A3" w:rsidP="00AC694D">
            <w:pPr>
              <w:spacing w:before="12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b/>
                <w:lang w:eastAsia="ar-SA"/>
              </w:rPr>
              <w:t xml:space="preserve">Tryb uproszczony </w:t>
            </w:r>
            <w:r w:rsidR="00531592" w:rsidRPr="007445B1">
              <w:rPr>
                <w:rFonts w:eastAsia="Times New Roman" w:cstheme="minorHAnsi"/>
                <w:bCs/>
                <w:lang w:eastAsia="ar-SA"/>
              </w:rPr>
              <w:t>(dla zamówień o wartości szacunkowej poniżej 80 000 zł netto)</w:t>
            </w:r>
            <w:r w:rsidR="00531592">
              <w:rPr>
                <w:rFonts w:eastAsia="Times New Roman" w:cstheme="minorHAnsi"/>
                <w:b/>
                <w:lang w:eastAsia="ar-SA"/>
              </w:rPr>
              <w:t xml:space="preserve"> </w:t>
            </w:r>
            <w:r w:rsidR="00AC694D">
              <w:rPr>
                <w:rFonts w:eastAsia="Times New Roman" w:cstheme="minorHAnsi"/>
                <w:b/>
                <w:lang w:eastAsia="ar-SA"/>
              </w:rPr>
              <w:br/>
            </w:r>
            <w:r w:rsidR="001D5E95" w:rsidRPr="001D5E95">
              <w:rPr>
                <w:rFonts w:eastAsia="Times New Roman" w:cstheme="minorHAnsi"/>
                <w:lang w:eastAsia="ar-SA"/>
              </w:rPr>
              <w:t>zgodnie z</w:t>
            </w:r>
            <w:r w:rsidR="00531592">
              <w:rPr>
                <w:rFonts w:eastAsia="Times New Roman" w:cstheme="minorHAnsi"/>
                <w:lang w:eastAsia="ar-SA"/>
              </w:rPr>
              <w:t> </w:t>
            </w:r>
            <w:r w:rsidR="001D5E95" w:rsidRPr="009406D0">
              <w:rPr>
                <w:rFonts w:eastAsia="Times New Roman" w:cstheme="minorHAnsi"/>
                <w:i/>
                <w:iCs/>
                <w:lang w:eastAsia="ar-SA"/>
              </w:rPr>
              <w:t>Regulaminem udzielania zamówień publicznych w „Wodociągach Dębickich „ Sp. z o. o. dla zadań współfinansowanych ze środków Unii Europejskiej, dla których nie stosuje się przepisów ustawy Prawo zamówień publicznych</w:t>
            </w:r>
            <w:r w:rsidR="00BB780C">
              <w:rPr>
                <w:rFonts w:eastAsia="Times New Roman" w:cstheme="minorHAnsi"/>
                <w:lang w:eastAsia="ar-SA"/>
              </w:rPr>
              <w:t xml:space="preserve">, </w:t>
            </w:r>
            <w:r w:rsidR="009406D0">
              <w:rPr>
                <w:rFonts w:eastAsia="Times New Roman" w:cstheme="minorHAnsi"/>
                <w:lang w:eastAsia="ar-SA"/>
              </w:rPr>
              <w:t>wprowadzonym</w:t>
            </w:r>
            <w:r w:rsidR="00BB780C">
              <w:rPr>
                <w:rFonts w:eastAsia="Times New Roman" w:cstheme="minorHAnsi"/>
                <w:lang w:eastAsia="ar-SA"/>
              </w:rPr>
              <w:t xml:space="preserve"> </w:t>
            </w:r>
            <w:r w:rsidR="009406D0">
              <w:rPr>
                <w:rFonts w:eastAsia="Times New Roman" w:cstheme="minorHAnsi"/>
                <w:lang w:eastAsia="ar-SA"/>
              </w:rPr>
              <w:t>Z</w:t>
            </w:r>
            <w:r w:rsidR="005B68E3">
              <w:rPr>
                <w:rFonts w:eastAsia="Times New Roman" w:cstheme="minorHAnsi"/>
                <w:lang w:eastAsia="ar-SA"/>
              </w:rPr>
              <w:t>arządzeniem Nr 11/2025 Prezesa Zarządu Spółki</w:t>
            </w:r>
            <w:r w:rsidR="00BB780C" w:rsidRPr="007B7894">
              <w:rPr>
                <w:rFonts w:eastAsia="Times New Roman" w:cstheme="minorHAnsi"/>
                <w:lang w:eastAsia="ar-SA"/>
              </w:rPr>
              <w:t xml:space="preserve"> z</w:t>
            </w:r>
            <w:r w:rsidR="009274FE">
              <w:rPr>
                <w:rFonts w:eastAsia="Times New Roman" w:cstheme="minorHAnsi"/>
                <w:lang w:eastAsia="ar-SA"/>
              </w:rPr>
              <w:t> </w:t>
            </w:r>
            <w:r w:rsidR="00BB780C" w:rsidRPr="007B7894">
              <w:rPr>
                <w:rFonts w:eastAsia="Times New Roman" w:cstheme="minorHAnsi"/>
                <w:lang w:eastAsia="ar-SA"/>
              </w:rPr>
              <w:t xml:space="preserve">dnia </w:t>
            </w:r>
            <w:r w:rsidR="005B68E3">
              <w:rPr>
                <w:rFonts w:eastAsia="Times New Roman" w:cstheme="minorHAnsi"/>
                <w:lang w:eastAsia="ar-SA"/>
              </w:rPr>
              <w:t>2</w:t>
            </w:r>
            <w:r w:rsidR="00830F3C">
              <w:rPr>
                <w:rFonts w:eastAsia="Times New Roman" w:cstheme="minorHAnsi"/>
                <w:lang w:eastAsia="ar-SA"/>
              </w:rPr>
              <w:t xml:space="preserve">4 </w:t>
            </w:r>
            <w:r w:rsidR="005B68E3">
              <w:rPr>
                <w:rFonts w:eastAsia="Times New Roman" w:cstheme="minorHAnsi"/>
                <w:lang w:eastAsia="ar-SA"/>
              </w:rPr>
              <w:t>kwietnia</w:t>
            </w:r>
            <w:r w:rsidR="00830F3C">
              <w:rPr>
                <w:rFonts w:eastAsia="Times New Roman" w:cstheme="minorHAnsi"/>
                <w:lang w:eastAsia="ar-SA"/>
              </w:rPr>
              <w:t xml:space="preserve"> </w:t>
            </w:r>
            <w:r w:rsidR="00BB780C" w:rsidRPr="007B7894">
              <w:rPr>
                <w:rFonts w:eastAsia="Times New Roman" w:cstheme="minorHAnsi"/>
                <w:lang w:eastAsia="ar-SA"/>
              </w:rPr>
              <w:t>20</w:t>
            </w:r>
            <w:r w:rsidR="00830F3C">
              <w:rPr>
                <w:rFonts w:eastAsia="Times New Roman" w:cstheme="minorHAnsi"/>
                <w:lang w:eastAsia="ar-SA"/>
              </w:rPr>
              <w:t>2</w:t>
            </w:r>
            <w:r w:rsidR="005B68E3">
              <w:rPr>
                <w:rFonts w:eastAsia="Times New Roman" w:cstheme="minorHAnsi"/>
                <w:lang w:eastAsia="ar-SA"/>
              </w:rPr>
              <w:t>5</w:t>
            </w:r>
            <w:r w:rsidR="00BB780C" w:rsidRPr="007B7894">
              <w:rPr>
                <w:rFonts w:eastAsia="Times New Roman" w:cstheme="minorHAnsi"/>
                <w:lang w:eastAsia="ar-SA"/>
              </w:rPr>
              <w:t xml:space="preserve"> roku</w:t>
            </w:r>
            <w:r w:rsidR="006806C6">
              <w:rPr>
                <w:rFonts w:eastAsia="Times New Roman" w:cstheme="minorHAnsi"/>
                <w:lang w:eastAsia="ar-SA"/>
              </w:rPr>
              <w:t>.</w:t>
            </w:r>
          </w:p>
        </w:tc>
      </w:tr>
      <w:tr w:rsidR="002F2D7D" w:rsidRPr="007B7894" w14:paraId="24C79B36" w14:textId="77777777" w:rsidTr="002F2D7D">
        <w:trPr>
          <w:trHeight w:val="410"/>
        </w:trPr>
        <w:tc>
          <w:tcPr>
            <w:tcW w:w="9060" w:type="dxa"/>
            <w:gridSpan w:val="2"/>
            <w:shd w:val="clear" w:color="auto" w:fill="DEEAF6" w:themeFill="accent1" w:themeFillTint="33"/>
            <w:vAlign w:val="center"/>
          </w:tcPr>
          <w:p w14:paraId="7BB33365" w14:textId="77777777" w:rsidR="002F2D7D" w:rsidRPr="007B7894" w:rsidRDefault="002F2D7D" w:rsidP="00660201">
            <w:pPr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7B7894">
              <w:rPr>
                <w:rFonts w:eastAsia="Times New Roman" w:cstheme="minorHAnsi"/>
                <w:b/>
                <w:lang w:eastAsia="ar-SA"/>
              </w:rPr>
              <w:t>II</w:t>
            </w:r>
            <w:r w:rsidR="00827F46">
              <w:rPr>
                <w:rFonts w:eastAsia="Times New Roman" w:cstheme="minorHAnsi"/>
                <w:b/>
                <w:lang w:eastAsia="ar-SA"/>
              </w:rPr>
              <w:t>.</w:t>
            </w:r>
            <w:r w:rsidRPr="007B7894">
              <w:rPr>
                <w:rFonts w:eastAsia="Times New Roman" w:cstheme="minorHAnsi"/>
                <w:b/>
                <w:lang w:eastAsia="ar-SA"/>
              </w:rPr>
              <w:t xml:space="preserve"> OPIS PRZEDMIOTU ZAMÓWIENIA</w:t>
            </w:r>
          </w:p>
        </w:tc>
      </w:tr>
      <w:tr w:rsidR="002F2D7D" w:rsidRPr="007B7894" w14:paraId="36667739" w14:textId="77777777" w:rsidTr="003135E7">
        <w:trPr>
          <w:trHeight w:val="1274"/>
        </w:trPr>
        <w:tc>
          <w:tcPr>
            <w:tcW w:w="3256" w:type="dxa"/>
            <w:vAlign w:val="center"/>
          </w:tcPr>
          <w:p w14:paraId="189A214A" w14:textId="77777777" w:rsidR="002F2D7D" w:rsidRPr="007B7894" w:rsidRDefault="002F2D7D" w:rsidP="00660201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Nazwa nadana zamówieniu przez </w:t>
            </w:r>
            <w:r w:rsidR="0061372A">
              <w:rPr>
                <w:rFonts w:eastAsia="Times New Roman" w:cstheme="minorHAnsi"/>
                <w:lang w:eastAsia="ar-SA"/>
              </w:rPr>
              <w:t>Z</w:t>
            </w:r>
            <w:r w:rsidRPr="007B7894">
              <w:rPr>
                <w:rFonts w:eastAsia="Times New Roman" w:cstheme="minorHAnsi"/>
                <w:lang w:eastAsia="ar-SA"/>
              </w:rPr>
              <w:t>amawiającego:</w:t>
            </w:r>
          </w:p>
        </w:tc>
        <w:tc>
          <w:tcPr>
            <w:tcW w:w="5804" w:type="dxa"/>
            <w:vAlign w:val="center"/>
          </w:tcPr>
          <w:p w14:paraId="6BFBCFF9" w14:textId="76AAF580" w:rsidR="002F2D7D" w:rsidRPr="007C1056" w:rsidRDefault="007C1056" w:rsidP="005A4D62">
            <w:pPr>
              <w:rPr>
                <w:rFonts w:ascii="Calibri" w:hAnsi="Calibri"/>
                <w:b/>
              </w:rPr>
            </w:pPr>
            <w:r w:rsidRPr="007C1056">
              <w:rPr>
                <w:rFonts w:ascii="Calibri" w:hAnsi="Calibri"/>
                <w:b/>
                <w:bCs/>
              </w:rPr>
              <w:t>Dostawa dwóch lamp oświetleniowych zasilanych energią odnawialną (lampy solarno-wiatrowe).</w:t>
            </w:r>
          </w:p>
        </w:tc>
      </w:tr>
    </w:tbl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38"/>
        <w:gridCol w:w="709"/>
        <w:gridCol w:w="5386"/>
        <w:gridCol w:w="1127"/>
      </w:tblGrid>
      <w:tr w:rsidR="001545D9" w:rsidRPr="007B7894" w14:paraId="41F6E796" w14:textId="77777777" w:rsidTr="000F33F1">
        <w:trPr>
          <w:trHeight w:val="416"/>
        </w:trPr>
        <w:tc>
          <w:tcPr>
            <w:tcW w:w="9060" w:type="dxa"/>
            <w:gridSpan w:val="4"/>
            <w:shd w:val="clear" w:color="auto" w:fill="DEEAF6" w:themeFill="accent1" w:themeFillTint="33"/>
            <w:vAlign w:val="center"/>
          </w:tcPr>
          <w:p w14:paraId="13F8919D" w14:textId="77777777" w:rsidR="001545D9" w:rsidRPr="007B7894" w:rsidRDefault="001545D9" w:rsidP="00FA56C8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Określenie przedmiotu zamówienia:</w:t>
            </w:r>
          </w:p>
        </w:tc>
      </w:tr>
      <w:tr w:rsidR="001545D9" w:rsidRPr="007B7894" w14:paraId="528DDD04" w14:textId="77777777" w:rsidTr="003135E7">
        <w:trPr>
          <w:trHeight w:val="2266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81F3E22" w14:textId="75E0875C" w:rsidR="001545D9" w:rsidRPr="007B7894" w:rsidRDefault="00276BC8" w:rsidP="00FA56C8">
            <w:pPr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 xml:space="preserve">Kody </w:t>
            </w:r>
            <w:r w:rsidR="001545D9" w:rsidRPr="007B7894">
              <w:rPr>
                <w:rFonts w:eastAsia="Times New Roman" w:cstheme="minorHAnsi"/>
                <w:lang w:eastAsia="ar-SA"/>
              </w:rPr>
              <w:t>CPV (Wspólny Słownik Zamówień)</w:t>
            </w:r>
          </w:p>
        </w:tc>
        <w:tc>
          <w:tcPr>
            <w:tcW w:w="6513" w:type="dxa"/>
            <w:gridSpan w:val="2"/>
            <w:tcBorders>
              <w:bottom w:val="single" w:sz="4" w:space="0" w:color="auto"/>
            </w:tcBorders>
            <w:vAlign w:val="center"/>
          </w:tcPr>
          <w:p w14:paraId="219F739F" w14:textId="41B5C5CA" w:rsidR="006D3487" w:rsidRDefault="00276BC8" w:rsidP="006D3487">
            <w:pPr>
              <w:rPr>
                <w:rFonts w:eastAsia="Times New Roman" w:cstheme="minorHAnsi"/>
                <w:lang w:eastAsia="ar-SA"/>
              </w:rPr>
            </w:pPr>
            <w:r w:rsidRPr="00276BC8">
              <w:rPr>
                <w:rFonts w:eastAsia="Times New Roman" w:cstheme="minorHAnsi"/>
                <w:lang w:eastAsia="ar-SA"/>
              </w:rPr>
              <w:t>31520000-7 – Lampy i oprawy oświetleniowe</w:t>
            </w:r>
          </w:p>
          <w:p w14:paraId="60B4CAC1" w14:textId="7571A97A" w:rsidR="001545D9" w:rsidRDefault="00276BC8" w:rsidP="006D3487">
            <w:pPr>
              <w:rPr>
                <w:rFonts w:eastAsia="Times New Roman" w:cstheme="minorHAnsi"/>
                <w:lang w:eastAsia="ar-SA"/>
              </w:rPr>
            </w:pPr>
            <w:r w:rsidRPr="00276BC8">
              <w:rPr>
                <w:rFonts w:eastAsia="Times New Roman" w:cstheme="minorHAnsi"/>
                <w:lang w:eastAsia="ar-SA"/>
              </w:rPr>
              <w:t>31712331-9 – Fotoogniwa</w:t>
            </w:r>
          </w:p>
          <w:p w14:paraId="60D07031" w14:textId="77777777" w:rsidR="00276BC8" w:rsidRDefault="00276BC8" w:rsidP="006D3487">
            <w:pPr>
              <w:rPr>
                <w:rFonts w:eastAsia="Times New Roman" w:cstheme="minorHAnsi"/>
                <w:lang w:eastAsia="ar-SA"/>
              </w:rPr>
            </w:pPr>
            <w:r w:rsidRPr="00276BC8">
              <w:rPr>
                <w:rFonts w:eastAsia="Times New Roman" w:cstheme="minorHAnsi"/>
                <w:lang w:eastAsia="ar-SA"/>
              </w:rPr>
              <w:t>31121340-5 – Elektrownie wiatrowe</w:t>
            </w:r>
          </w:p>
          <w:p w14:paraId="7D23695C" w14:textId="17291DB0" w:rsidR="00276BC8" w:rsidRPr="007B7894" w:rsidRDefault="00276BC8" w:rsidP="00276BC8">
            <w:pPr>
              <w:rPr>
                <w:rFonts w:eastAsia="Times New Roman" w:cstheme="minorHAnsi"/>
                <w:lang w:eastAsia="ar-SA"/>
              </w:rPr>
            </w:pPr>
            <w:r w:rsidRPr="00CD1B1D">
              <w:rPr>
                <w:rFonts w:eastAsia="Times New Roman" w:cstheme="minorHAnsi"/>
                <w:lang w:eastAsia="ar-SA"/>
              </w:rPr>
              <w:t>34928500-3 – Oświetleniowy sprzęt uliczny</w:t>
            </w:r>
          </w:p>
        </w:tc>
      </w:tr>
      <w:tr w:rsidR="001545D9" w:rsidRPr="007B7894" w14:paraId="2F90CB9C" w14:textId="77777777" w:rsidTr="00F968BD">
        <w:trPr>
          <w:trHeight w:val="417"/>
        </w:trPr>
        <w:tc>
          <w:tcPr>
            <w:tcW w:w="2547" w:type="dxa"/>
            <w:gridSpan w:val="2"/>
            <w:shd w:val="clear" w:color="auto" w:fill="DEEAF6" w:themeFill="accent1" w:themeFillTint="33"/>
            <w:vAlign w:val="center"/>
          </w:tcPr>
          <w:p w14:paraId="2764C031" w14:textId="77777777" w:rsidR="001545D9" w:rsidRPr="007B7894" w:rsidRDefault="001545D9" w:rsidP="00FA56C8">
            <w:pPr>
              <w:jc w:val="center"/>
              <w:rPr>
                <w:rFonts w:eastAsia="Times New Roman" w:cstheme="minorHAnsi"/>
                <w:b/>
              </w:rPr>
            </w:pPr>
            <w:r w:rsidRPr="007B7894">
              <w:rPr>
                <w:rFonts w:eastAsia="Times New Roman" w:cstheme="minorHAnsi"/>
                <w:b/>
              </w:rPr>
              <w:lastRenderedPageBreak/>
              <w:t xml:space="preserve">Rodzaj </w:t>
            </w:r>
            <w:r w:rsidR="00C13971">
              <w:rPr>
                <w:rFonts w:eastAsia="Times New Roman" w:cstheme="minorHAnsi"/>
                <w:b/>
              </w:rPr>
              <w:t>usługi</w:t>
            </w:r>
          </w:p>
        </w:tc>
        <w:tc>
          <w:tcPr>
            <w:tcW w:w="5386" w:type="dxa"/>
            <w:shd w:val="clear" w:color="auto" w:fill="DEEAF6" w:themeFill="accent1" w:themeFillTint="33"/>
            <w:vAlign w:val="center"/>
          </w:tcPr>
          <w:p w14:paraId="5F2DD431" w14:textId="77777777" w:rsidR="001545D9" w:rsidRPr="007B7894" w:rsidRDefault="009B1305" w:rsidP="00FA56C8">
            <w:pPr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Opis wymagań</w:t>
            </w:r>
          </w:p>
        </w:tc>
        <w:tc>
          <w:tcPr>
            <w:tcW w:w="1127" w:type="dxa"/>
            <w:shd w:val="clear" w:color="auto" w:fill="DEEAF6" w:themeFill="accent1" w:themeFillTint="33"/>
            <w:vAlign w:val="center"/>
          </w:tcPr>
          <w:p w14:paraId="7C324512" w14:textId="77777777" w:rsidR="001545D9" w:rsidRPr="007B7894" w:rsidRDefault="001545D9" w:rsidP="00FA56C8">
            <w:pPr>
              <w:jc w:val="center"/>
              <w:rPr>
                <w:rFonts w:eastAsia="Times New Roman" w:cstheme="minorHAnsi"/>
                <w:b/>
              </w:rPr>
            </w:pPr>
            <w:r w:rsidRPr="007B7894">
              <w:rPr>
                <w:rFonts w:eastAsia="Times New Roman" w:cstheme="minorHAnsi"/>
                <w:b/>
              </w:rPr>
              <w:t>Liczba szt.</w:t>
            </w:r>
          </w:p>
        </w:tc>
      </w:tr>
      <w:tr w:rsidR="001545D9" w:rsidRPr="007B7894" w14:paraId="3640171A" w14:textId="77777777" w:rsidTr="00CD1B1D">
        <w:trPr>
          <w:trHeight w:val="563"/>
        </w:trPr>
        <w:tc>
          <w:tcPr>
            <w:tcW w:w="2547" w:type="dxa"/>
            <w:gridSpan w:val="2"/>
          </w:tcPr>
          <w:p w14:paraId="60DFF41D" w14:textId="6DD45873" w:rsidR="001545D9" w:rsidRPr="00466E04" w:rsidRDefault="00C76E45" w:rsidP="00CD1B1D">
            <w:pPr>
              <w:rPr>
                <w:rFonts w:eastAsia="Times New Roman" w:cstheme="minorHAnsi"/>
              </w:rPr>
            </w:pPr>
            <w:r w:rsidRPr="00C76E45">
              <w:rPr>
                <w:rFonts w:cs="Arial"/>
                <w:b/>
              </w:rPr>
              <w:t>Dostawa dwóch lamp zasilanych energią odnawialną (lampy solarno-wiatrowe).</w:t>
            </w:r>
          </w:p>
        </w:tc>
        <w:tc>
          <w:tcPr>
            <w:tcW w:w="5386" w:type="dxa"/>
          </w:tcPr>
          <w:p w14:paraId="65663EB6" w14:textId="7CB4E37B" w:rsidR="002E0E9D" w:rsidRPr="00466E04" w:rsidRDefault="00A42878" w:rsidP="00892902">
            <w:pPr>
              <w:pStyle w:val="Akapitzlist"/>
              <w:numPr>
                <w:ilvl w:val="0"/>
                <w:numId w:val="27"/>
              </w:numPr>
              <w:spacing w:before="120"/>
              <w:ind w:left="312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466E04">
              <w:rPr>
                <w:rFonts w:asciiTheme="minorHAnsi" w:hAnsiTheme="minorHAnsi" w:cstheme="minorHAnsi"/>
                <w:sz w:val="22"/>
                <w:szCs w:val="22"/>
              </w:rPr>
              <w:t>Parametry ogólne</w:t>
            </w:r>
            <w:r w:rsidR="005320B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37A1CE9" w14:textId="54170A8B" w:rsidR="00A42878" w:rsidRPr="00466E04" w:rsidRDefault="00A42878" w:rsidP="002E0E9D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466E04">
              <w:rPr>
                <w:rFonts w:asciiTheme="minorHAnsi" w:hAnsiTheme="minorHAnsi" w:cstheme="minorHAnsi"/>
                <w:sz w:val="22"/>
                <w:szCs w:val="22"/>
              </w:rPr>
              <w:t>Typ: lampa hybrydowa solarno-wiatrowa LED, autonomiczna (off-</w:t>
            </w:r>
            <w:proofErr w:type="spellStart"/>
            <w:r w:rsidRPr="00466E04">
              <w:rPr>
                <w:rFonts w:asciiTheme="minorHAnsi" w:hAnsiTheme="minorHAnsi" w:cstheme="minorHAnsi"/>
                <w:sz w:val="22"/>
                <w:szCs w:val="22"/>
              </w:rPr>
              <w:t>grid</w:t>
            </w:r>
            <w:proofErr w:type="spellEnd"/>
            <w:r w:rsidRPr="00466E0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AC694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C4994A7" w14:textId="12FC5D00" w:rsidR="00014F3E" w:rsidRPr="00A42878" w:rsidRDefault="00A42878" w:rsidP="00014F3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A42878">
              <w:rPr>
                <w:rFonts w:asciiTheme="minorHAnsi" w:hAnsiTheme="minorHAnsi" w:cstheme="minorHAnsi"/>
                <w:sz w:val="22"/>
                <w:szCs w:val="22"/>
              </w:rPr>
              <w:t>Praca: całkowicie autonomiczna, bez konieczności podłączenia do sieci 230 V</w:t>
            </w:r>
            <w:r w:rsidR="00AC694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81621E8" w14:textId="4287EE6E" w:rsidR="00DC45AD" w:rsidRPr="0090512E" w:rsidRDefault="00014F3E" w:rsidP="00892902">
            <w:pPr>
              <w:pStyle w:val="Akapitzlist"/>
              <w:numPr>
                <w:ilvl w:val="0"/>
                <w:numId w:val="27"/>
              </w:numPr>
              <w:spacing w:before="120"/>
              <w:ind w:left="312" w:hanging="284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90512E">
              <w:rPr>
                <w:rFonts w:asciiTheme="minorHAnsi" w:eastAsiaTheme="minorHAnsi" w:hAnsiTheme="minorHAnsi" w:cs="Arial"/>
                <w:sz w:val="22"/>
                <w:szCs w:val="22"/>
              </w:rPr>
              <w:t>Parametry oprawy oświetleniowej LED</w:t>
            </w:r>
            <w:r w:rsidR="005320B2">
              <w:rPr>
                <w:rFonts w:asciiTheme="minorHAnsi" w:eastAsiaTheme="minorHAnsi" w:hAnsiTheme="minorHAnsi" w:cs="Arial"/>
                <w:sz w:val="22"/>
                <w:szCs w:val="22"/>
              </w:rPr>
              <w:t>:</w:t>
            </w:r>
          </w:p>
          <w:p w14:paraId="0C9D9224" w14:textId="73D2B877" w:rsidR="00014F3E" w:rsidRPr="0090512E" w:rsidRDefault="00014F3E" w:rsidP="00014F3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moc znamionowa oprawy: min. 40 W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13FC1691" w14:textId="75FBAA82" w:rsidR="00014F3E" w:rsidRPr="0090512E" w:rsidRDefault="00014F3E" w:rsidP="00014F3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strumień świetlny: min. 5000 lm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48FA87F3" w14:textId="52C9320A" w:rsidR="00014F3E" w:rsidRPr="0090512E" w:rsidRDefault="00014F3E" w:rsidP="00014F3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skuteczność świetlna: min. 120 lm/W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4E3E55DC" w14:textId="0B918A5E" w:rsidR="00014F3E" w:rsidRPr="0090512E" w:rsidRDefault="00014F3E" w:rsidP="00014F3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temperatura barwowa: 3000–5000 K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4870B7EE" w14:textId="6975FEBB" w:rsidR="00014F3E" w:rsidRPr="0090512E" w:rsidRDefault="00014F3E" w:rsidP="00014F3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wskaźnik oddawania barw CRI: min. 70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274D0B97" w14:textId="6EBA29D1" w:rsidR="00014F3E" w:rsidRPr="0090512E" w:rsidRDefault="00014F3E" w:rsidP="00014F3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Theme="minorHAnsi" w:hAnsiTheme="minorHAnsi" w:cstheme="minorHAnsi"/>
                <w:sz w:val="22"/>
                <w:szCs w:val="22"/>
              </w:rPr>
              <w:t>trwałość</w:t>
            </w: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źródła światła: min. 50 000 h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</w:t>
            </w:r>
          </w:p>
          <w:p w14:paraId="51C2696F" w14:textId="76E3279D" w:rsidR="00014F3E" w:rsidRPr="0090512E" w:rsidRDefault="00014F3E" w:rsidP="00014F3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stopień ochrony oprawy: min. IP65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2A53AF67" w14:textId="0373B96F" w:rsidR="00014F3E" w:rsidRPr="0090512E" w:rsidRDefault="00014F3E" w:rsidP="00014F3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materiał obudowy: odporny na korozję i warunki atmosferyczne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12696B6E" w14:textId="099D937F" w:rsidR="00014F3E" w:rsidRPr="0090512E" w:rsidRDefault="00014F3E" w:rsidP="00014F3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możliwość redukcji strumienia świetlnego (ściemnianie lub programowanie) jeśli wymagany dodatkowy programator musi być dostarczony wraz z lampą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.</w:t>
            </w:r>
          </w:p>
          <w:p w14:paraId="43B7AED2" w14:textId="7D301D24" w:rsidR="00466E04" w:rsidRPr="0090512E" w:rsidRDefault="00466E04" w:rsidP="00466E04">
            <w:pPr>
              <w:pStyle w:val="Akapitzlist"/>
              <w:numPr>
                <w:ilvl w:val="0"/>
                <w:numId w:val="27"/>
              </w:numPr>
              <w:spacing w:before="120"/>
              <w:ind w:left="312" w:hanging="284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466E04">
              <w:rPr>
                <w:rFonts w:asciiTheme="minorHAnsi" w:eastAsiaTheme="minorHAnsi" w:hAnsiTheme="minorHAnsi" w:cs="Arial"/>
                <w:sz w:val="22"/>
                <w:szCs w:val="22"/>
              </w:rPr>
              <w:t>System zasilania hybrydowego</w:t>
            </w:r>
            <w:r w:rsidR="005320B2">
              <w:rPr>
                <w:rFonts w:asciiTheme="minorHAnsi" w:eastAsiaTheme="minorHAnsi" w:hAnsiTheme="minorHAnsi" w:cs="Arial"/>
                <w:sz w:val="22"/>
                <w:szCs w:val="22"/>
              </w:rPr>
              <w:t>.</w:t>
            </w:r>
          </w:p>
          <w:p w14:paraId="6592D210" w14:textId="39DADC26" w:rsidR="00466E04" w:rsidRPr="0090512E" w:rsidRDefault="00466E04" w:rsidP="00466E04">
            <w:pPr>
              <w:pStyle w:val="Akapitzlist"/>
              <w:numPr>
                <w:ilvl w:val="1"/>
                <w:numId w:val="27"/>
              </w:numPr>
              <w:spacing w:before="120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90512E">
              <w:rPr>
                <w:rFonts w:asciiTheme="minorHAnsi" w:eastAsiaTheme="minorHAnsi" w:hAnsiTheme="minorHAnsi" w:cs="Arial"/>
                <w:sz w:val="22"/>
                <w:szCs w:val="22"/>
              </w:rPr>
              <w:t>Panel fotowoltaiczny</w:t>
            </w:r>
            <w:r w:rsidR="005320B2">
              <w:rPr>
                <w:rFonts w:asciiTheme="minorHAnsi" w:eastAsiaTheme="minorHAnsi" w:hAnsiTheme="minorHAnsi" w:cs="Arial"/>
                <w:sz w:val="22"/>
                <w:szCs w:val="22"/>
              </w:rPr>
              <w:t>:</w:t>
            </w:r>
          </w:p>
          <w:p w14:paraId="4CCB13A2" w14:textId="55CF91BC" w:rsidR="00466E04" w:rsidRPr="0090512E" w:rsidRDefault="00466E04" w:rsidP="00466E04">
            <w:pPr>
              <w:pStyle w:val="Akapitzlist"/>
              <w:numPr>
                <w:ilvl w:val="0"/>
                <w:numId w:val="26"/>
              </w:numPr>
              <w:ind w:left="1024" w:hanging="284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moc znamionowa: min. 280 </w:t>
            </w:r>
            <w:proofErr w:type="spellStart"/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Wp</w:t>
            </w:r>
            <w:proofErr w:type="spellEnd"/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25BD017A" w14:textId="1716BBD5" w:rsidR="00466E04" w:rsidRPr="0090512E" w:rsidRDefault="00466E04" w:rsidP="00466E04">
            <w:pPr>
              <w:pStyle w:val="Akapitzlist"/>
              <w:numPr>
                <w:ilvl w:val="0"/>
                <w:numId w:val="26"/>
              </w:numPr>
              <w:ind w:left="1024" w:hanging="284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typ: monokrystaliczny lub polikrystaliczny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5EEE592B" w14:textId="5E308862" w:rsidR="00466E04" w:rsidRPr="0090512E" w:rsidRDefault="00466E04" w:rsidP="00466E04">
            <w:pPr>
              <w:pStyle w:val="Akapitzlist"/>
              <w:numPr>
                <w:ilvl w:val="0"/>
                <w:numId w:val="26"/>
              </w:numPr>
              <w:ind w:left="1024" w:hanging="284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sprawność dostosowana do pracy całorocznej w warunkach klimatycznych Polski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0B99C9CC" w14:textId="06ED05AD" w:rsidR="00892902" w:rsidRPr="0090512E" w:rsidRDefault="00466E04" w:rsidP="00883543">
            <w:pPr>
              <w:pStyle w:val="Akapitzlist"/>
              <w:numPr>
                <w:ilvl w:val="0"/>
                <w:numId w:val="26"/>
              </w:numPr>
              <w:ind w:left="1024" w:hanging="284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konstrukcja montażowa odporna na warunki atmosferyczne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.</w:t>
            </w:r>
          </w:p>
          <w:p w14:paraId="5B5215E6" w14:textId="1C3C7134" w:rsidR="00883543" w:rsidRPr="0090512E" w:rsidRDefault="00883543" w:rsidP="00883543">
            <w:pPr>
              <w:pStyle w:val="Akapitzlist"/>
              <w:numPr>
                <w:ilvl w:val="1"/>
                <w:numId w:val="27"/>
              </w:numPr>
              <w:spacing w:before="120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883543">
              <w:rPr>
                <w:rFonts w:asciiTheme="minorHAnsi" w:eastAsiaTheme="minorHAnsi" w:hAnsiTheme="minorHAnsi" w:cs="Arial"/>
                <w:sz w:val="22"/>
                <w:szCs w:val="22"/>
              </w:rPr>
              <w:t>Generator wiatrowy</w:t>
            </w:r>
            <w:r w:rsidR="005320B2">
              <w:rPr>
                <w:rFonts w:asciiTheme="minorHAnsi" w:eastAsiaTheme="minorHAnsi" w:hAnsiTheme="minorHAnsi" w:cs="Arial"/>
                <w:sz w:val="22"/>
                <w:szCs w:val="22"/>
              </w:rPr>
              <w:t>:</w:t>
            </w:r>
          </w:p>
          <w:p w14:paraId="0D3A41B6" w14:textId="4DFF6ACE" w:rsidR="00883543" w:rsidRPr="0090512E" w:rsidRDefault="00883543" w:rsidP="00883543">
            <w:pPr>
              <w:pStyle w:val="Akapitzlist"/>
              <w:numPr>
                <w:ilvl w:val="0"/>
                <w:numId w:val="26"/>
              </w:numPr>
              <w:ind w:left="1024" w:hanging="284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Theme="minorHAnsi" w:eastAsiaTheme="minorHAnsi" w:hAnsiTheme="minorHAnsi" w:cs="Arial"/>
                <w:sz w:val="22"/>
                <w:szCs w:val="22"/>
              </w:rPr>
              <w:t xml:space="preserve">moc </w:t>
            </w: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znamionowa: min. 300 W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0EF7886F" w14:textId="5AB13A13" w:rsidR="00883543" w:rsidRPr="0090512E" w:rsidRDefault="00883543" w:rsidP="00883543">
            <w:pPr>
              <w:pStyle w:val="Akapitzlist"/>
              <w:numPr>
                <w:ilvl w:val="0"/>
                <w:numId w:val="26"/>
              </w:numPr>
              <w:ind w:left="1024" w:hanging="284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przystosowany do pracy w warunkach zewnętrznych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4939CF55" w14:textId="5C0DD18D" w:rsidR="00883543" w:rsidRPr="0090512E" w:rsidRDefault="00883543" w:rsidP="00883543">
            <w:pPr>
              <w:pStyle w:val="Akapitzlist"/>
              <w:numPr>
                <w:ilvl w:val="0"/>
                <w:numId w:val="26"/>
              </w:numPr>
              <w:ind w:left="1024" w:hanging="284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wyposażony w zabezpieczenie przed nadmierną prędkością obrotową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2E51E5A7" w14:textId="7FA191E1" w:rsidR="00883543" w:rsidRPr="00883543" w:rsidRDefault="00883543" w:rsidP="00883543">
            <w:pPr>
              <w:pStyle w:val="Akapitzlist"/>
              <w:numPr>
                <w:ilvl w:val="0"/>
                <w:numId w:val="26"/>
              </w:numPr>
              <w:ind w:left="1024" w:hanging="284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przystosowany do współpracy z systemem ładowania akumulatorów</w:t>
            </w:r>
            <w:r w:rsidR="001A2BA7">
              <w:rPr>
                <w:rFonts w:ascii="Calibri" w:hAnsi="Calibri" w:cs="Calibri"/>
                <w:sz w:val="22"/>
                <w:szCs w:val="22"/>
                <w:lang w:eastAsia="pl-PL"/>
              </w:rPr>
              <w:t>.</w:t>
            </w:r>
          </w:p>
          <w:p w14:paraId="00D8BE34" w14:textId="6FAF075B" w:rsidR="00892902" w:rsidRDefault="0090512E" w:rsidP="0090512E">
            <w:pPr>
              <w:pStyle w:val="Akapitzlist"/>
              <w:numPr>
                <w:ilvl w:val="0"/>
                <w:numId w:val="27"/>
              </w:numPr>
              <w:spacing w:before="120"/>
              <w:ind w:left="312" w:hanging="284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90512E">
              <w:rPr>
                <w:rFonts w:asciiTheme="minorHAnsi" w:eastAsiaTheme="minorHAnsi" w:hAnsiTheme="minorHAnsi" w:cs="Arial"/>
                <w:sz w:val="22"/>
                <w:szCs w:val="22"/>
              </w:rPr>
              <w:t>Magazyn energii lampy</w:t>
            </w:r>
            <w:r w:rsidR="005320B2">
              <w:rPr>
                <w:rFonts w:asciiTheme="minorHAnsi" w:eastAsiaTheme="minorHAnsi" w:hAnsiTheme="minorHAnsi" w:cs="Arial"/>
                <w:sz w:val="22"/>
                <w:szCs w:val="22"/>
              </w:rPr>
              <w:t>:</w:t>
            </w:r>
          </w:p>
          <w:p w14:paraId="7CD2C233" w14:textId="28BA15FC" w:rsidR="0090512E" w:rsidRPr="0090512E" w:rsidRDefault="0090512E" w:rsidP="0090512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typ akumulatora: żelowy, AGM, LiFePO4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</w:t>
            </w:r>
          </w:p>
          <w:p w14:paraId="3C711E6E" w14:textId="05EA3BFE" w:rsidR="0090512E" w:rsidRPr="0090512E" w:rsidRDefault="0090512E" w:rsidP="0090512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pojemność: min. 100 Ah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5AA93E32" w14:textId="060C31C7" w:rsidR="0090512E" w:rsidRPr="0090512E" w:rsidRDefault="0090512E" w:rsidP="0090512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przystosowany do pracy cyklicznej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29C3F502" w14:textId="1CDE631B" w:rsidR="0090512E" w:rsidRPr="0090512E" w:rsidRDefault="0090512E" w:rsidP="0090512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przystosowany do pracy w warunkach zewnętrznych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049EA471" w14:textId="558D7BD4" w:rsidR="0090512E" w:rsidRPr="0090512E" w:rsidRDefault="0090512E" w:rsidP="0090512E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zabezpieczenie przed przeładowaniem i</w:t>
            </w:r>
            <w:r w:rsidR="003C57BA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  <w:r w:rsidRPr="0090512E">
              <w:rPr>
                <w:rFonts w:ascii="Calibri" w:hAnsi="Calibri" w:cs="Calibri"/>
                <w:sz w:val="22"/>
                <w:szCs w:val="22"/>
                <w:lang w:eastAsia="pl-PL"/>
              </w:rPr>
              <w:t>nadmiernym rozładowaniem</w:t>
            </w:r>
            <w:r w:rsidR="001A2BA7">
              <w:rPr>
                <w:rFonts w:ascii="Calibri" w:hAnsi="Calibri" w:cs="Calibri"/>
                <w:sz w:val="22"/>
                <w:szCs w:val="22"/>
                <w:lang w:eastAsia="pl-PL"/>
              </w:rPr>
              <w:t>.</w:t>
            </w:r>
          </w:p>
          <w:p w14:paraId="6E7A0763" w14:textId="257026B7" w:rsidR="00892902" w:rsidRDefault="002D31A9" w:rsidP="002D31A9">
            <w:pPr>
              <w:pStyle w:val="Akapitzlist"/>
              <w:numPr>
                <w:ilvl w:val="0"/>
                <w:numId w:val="27"/>
              </w:numPr>
              <w:spacing w:before="120"/>
              <w:ind w:left="312" w:hanging="284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2D31A9">
              <w:rPr>
                <w:rFonts w:asciiTheme="minorHAnsi" w:eastAsiaTheme="minorHAnsi" w:hAnsiTheme="minorHAnsi" w:cs="Arial"/>
                <w:sz w:val="22"/>
                <w:szCs w:val="22"/>
              </w:rPr>
              <w:t>Sterownik i automatyka</w:t>
            </w:r>
            <w:r w:rsidR="005320B2">
              <w:rPr>
                <w:rFonts w:asciiTheme="minorHAnsi" w:eastAsiaTheme="minorHAnsi" w:hAnsiTheme="minorHAnsi" w:cs="Arial"/>
                <w:sz w:val="22"/>
                <w:szCs w:val="22"/>
              </w:rPr>
              <w:t>:</w:t>
            </w:r>
          </w:p>
          <w:p w14:paraId="0F431DE9" w14:textId="5A8A0DA6" w:rsidR="002D31A9" w:rsidRPr="002D31A9" w:rsidRDefault="002D31A9" w:rsidP="002D31A9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31A9">
              <w:rPr>
                <w:rFonts w:ascii="Calibri" w:hAnsi="Calibri" w:cs="Calibri"/>
                <w:sz w:val="22"/>
                <w:szCs w:val="22"/>
                <w:lang w:eastAsia="pl-PL"/>
              </w:rPr>
              <w:t>sterownik mikroprocesorowy zarządzający pracą lampy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1CDF3D3A" w14:textId="7D3A8AF8" w:rsidR="002D31A9" w:rsidRPr="002D31A9" w:rsidRDefault="002D31A9" w:rsidP="002D31A9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31A9">
              <w:rPr>
                <w:rFonts w:ascii="Calibri" w:hAnsi="Calibri" w:cs="Calibri"/>
                <w:sz w:val="22"/>
                <w:szCs w:val="22"/>
                <w:lang w:eastAsia="pl-PL"/>
              </w:rPr>
              <w:lastRenderedPageBreak/>
              <w:t>automatyczne włączanie i wyłączanie (czujnik zmierzchu)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3B3C9BC8" w14:textId="503A963F" w:rsidR="002D31A9" w:rsidRPr="002D31A9" w:rsidRDefault="002D31A9" w:rsidP="002D31A9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31A9">
              <w:rPr>
                <w:rFonts w:ascii="Calibri" w:hAnsi="Calibri" w:cs="Calibri"/>
                <w:sz w:val="22"/>
                <w:szCs w:val="22"/>
                <w:lang w:eastAsia="pl-PL"/>
              </w:rPr>
              <w:t>funkcja programowania czasu pracy i poziomu świecenia jeśli wymagany dodatkowy programator musi być dostarczony wraz z lampą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  <w:r w:rsidRPr="002D31A9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</w:t>
            </w:r>
          </w:p>
          <w:p w14:paraId="1F312CF6" w14:textId="72A2DBC1" w:rsidR="002D31A9" w:rsidRPr="002D31A9" w:rsidRDefault="002D31A9" w:rsidP="002D31A9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31A9">
              <w:rPr>
                <w:rFonts w:ascii="Calibri" w:hAnsi="Calibri" w:cs="Calibri"/>
                <w:sz w:val="22"/>
                <w:szCs w:val="22"/>
                <w:lang w:eastAsia="pl-PL"/>
              </w:rPr>
              <w:t>zabezpieczenia przed przeładowaniem i</w:t>
            </w:r>
            <w:r w:rsidR="00C133B6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  <w:r w:rsidRPr="002D31A9">
              <w:rPr>
                <w:rFonts w:ascii="Calibri" w:hAnsi="Calibri" w:cs="Calibri"/>
                <w:sz w:val="22"/>
                <w:szCs w:val="22"/>
                <w:lang w:eastAsia="pl-PL"/>
              </w:rPr>
              <w:t>nadmiernym rozładowaniem akumulatora</w:t>
            </w:r>
            <w:r w:rsidR="005320B2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3B1E8EC2" w14:textId="2EDCBCDE" w:rsidR="00EC5B18" w:rsidRDefault="002D31A9" w:rsidP="00EC5B18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31A9">
              <w:rPr>
                <w:rFonts w:ascii="Calibri" w:hAnsi="Calibri" w:cs="Calibri"/>
                <w:sz w:val="22"/>
                <w:szCs w:val="22"/>
                <w:lang w:eastAsia="pl-PL"/>
              </w:rPr>
              <w:t>optymalizacja ładowania z panelu PV i</w:t>
            </w: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  <w:r w:rsidRPr="002D31A9">
              <w:rPr>
                <w:rFonts w:ascii="Calibri" w:hAnsi="Calibri" w:cs="Calibri"/>
                <w:sz w:val="22"/>
                <w:szCs w:val="22"/>
                <w:lang w:eastAsia="pl-PL"/>
              </w:rPr>
              <w:t>generatora wiatrowego</w:t>
            </w:r>
            <w:r w:rsidR="001A2BA7">
              <w:rPr>
                <w:rFonts w:ascii="Calibri" w:hAnsi="Calibri" w:cs="Calibri"/>
                <w:sz w:val="22"/>
                <w:szCs w:val="22"/>
                <w:lang w:eastAsia="pl-PL"/>
              </w:rPr>
              <w:t>.</w:t>
            </w:r>
          </w:p>
          <w:p w14:paraId="7EA47D05" w14:textId="6D1D3D7F" w:rsidR="00EC5B18" w:rsidRPr="00EC5B18" w:rsidRDefault="00EC5B18" w:rsidP="00EC5B18">
            <w:pPr>
              <w:pStyle w:val="Akapitzlist"/>
              <w:numPr>
                <w:ilvl w:val="0"/>
                <w:numId w:val="27"/>
              </w:numPr>
              <w:spacing w:before="120"/>
              <w:ind w:left="312" w:hanging="284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EC5B18">
              <w:rPr>
                <w:rFonts w:asciiTheme="minorHAnsi" w:eastAsiaTheme="minorHAnsi" w:hAnsiTheme="minorHAnsi" w:cs="Arial"/>
                <w:sz w:val="22"/>
                <w:szCs w:val="22"/>
              </w:rPr>
              <w:t>Konstrukcja wsporcza</w:t>
            </w:r>
            <w:r w:rsidR="006E1669">
              <w:rPr>
                <w:rFonts w:asciiTheme="minorHAnsi" w:eastAsiaTheme="minorHAnsi" w:hAnsiTheme="minorHAnsi" w:cs="Arial"/>
                <w:sz w:val="22"/>
                <w:szCs w:val="22"/>
              </w:rPr>
              <w:t>:</w:t>
            </w:r>
          </w:p>
          <w:p w14:paraId="3400E88B" w14:textId="15CD2DD2" w:rsidR="00EC5B18" w:rsidRPr="00EC5B18" w:rsidRDefault="00EC5B18" w:rsidP="00EC5B18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EC5B18">
              <w:rPr>
                <w:rFonts w:ascii="Calibri" w:hAnsi="Calibri" w:cs="Calibri"/>
                <w:sz w:val="22"/>
                <w:szCs w:val="22"/>
                <w:lang w:eastAsia="pl-PL"/>
              </w:rPr>
              <w:t>wysokość słupa: min. 6,0 m nad poziomem terenu</w:t>
            </w:r>
            <w:r w:rsidR="006E1669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21E5DD76" w14:textId="7B638E5A" w:rsidR="00EC5B18" w:rsidRPr="00EC5B18" w:rsidRDefault="00EC5B18" w:rsidP="00EC5B18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EC5B18">
              <w:rPr>
                <w:rFonts w:ascii="Calibri" w:hAnsi="Calibri" w:cs="Calibri"/>
                <w:sz w:val="22"/>
                <w:szCs w:val="22"/>
                <w:lang w:eastAsia="pl-PL"/>
              </w:rPr>
              <w:t>materiał: stal ocynkowana ogniowo lub równoważna ochrona antykorozyjna</w:t>
            </w:r>
            <w:r w:rsidR="006E1669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0A6DBDDB" w14:textId="6766DF56" w:rsidR="00EC5B18" w:rsidRPr="00EC5B18" w:rsidRDefault="00EC5B18" w:rsidP="00EC5B18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EC5B18">
              <w:rPr>
                <w:rFonts w:ascii="Calibri" w:hAnsi="Calibri" w:cs="Calibri"/>
                <w:sz w:val="22"/>
                <w:szCs w:val="22"/>
                <w:lang w:eastAsia="pl-PL"/>
              </w:rPr>
              <w:t>wysięgnik dostosowany do montażu oprawy</w:t>
            </w:r>
            <w:r w:rsidR="00A81348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2F1920B3" w14:textId="35591452" w:rsidR="00EC5B18" w:rsidRPr="00EC5B18" w:rsidRDefault="00EC5B18" w:rsidP="00EC5B18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EC5B18">
              <w:rPr>
                <w:rFonts w:ascii="Calibri" w:hAnsi="Calibri" w:cs="Calibri"/>
                <w:sz w:val="22"/>
                <w:szCs w:val="22"/>
                <w:lang w:eastAsia="pl-PL"/>
              </w:rPr>
              <w:t>konstrukcja dostosowana do montażu panelu PV oraz generatora wiatrowego</w:t>
            </w:r>
            <w:r w:rsidR="006E1669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720837F5" w14:textId="356D70EC" w:rsidR="00EC5B18" w:rsidRPr="00EC5B18" w:rsidRDefault="00EC5B18" w:rsidP="00EC5B18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EC5B18">
              <w:rPr>
                <w:rFonts w:ascii="Calibri" w:hAnsi="Calibri" w:cs="Calibri"/>
                <w:sz w:val="22"/>
                <w:szCs w:val="22"/>
                <w:lang w:eastAsia="pl-PL"/>
              </w:rPr>
              <w:t>fundament prefabrykowany lub monolityczny dostosowany do słupa, panelu fotowoltaicznego i</w:t>
            </w:r>
            <w:r w:rsidR="002841F6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  <w:r w:rsidRPr="00EC5B18">
              <w:rPr>
                <w:rFonts w:ascii="Calibri" w:hAnsi="Calibri" w:cs="Calibri"/>
                <w:sz w:val="22"/>
                <w:szCs w:val="22"/>
                <w:lang w:eastAsia="pl-PL"/>
              </w:rPr>
              <w:t>generatora wiatrowego</w:t>
            </w:r>
            <w:r w:rsidR="006E1669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  <w:r w:rsidRPr="00EC5B18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</w:t>
            </w:r>
          </w:p>
          <w:p w14:paraId="3C87A5AA" w14:textId="5D282BCB" w:rsidR="001E16B5" w:rsidRPr="008A1D7B" w:rsidRDefault="00EC5B18" w:rsidP="001E16B5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EC5B18">
              <w:rPr>
                <w:rFonts w:ascii="Calibri" w:hAnsi="Calibri" w:cs="Calibri"/>
                <w:sz w:val="22"/>
                <w:szCs w:val="22"/>
                <w:lang w:eastAsia="pl-PL"/>
              </w:rPr>
              <w:t>odporność na obciążenia wiatrem zgodnie z</w:t>
            </w:r>
            <w:r w:rsidR="006E1669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  <w:r w:rsidRPr="00EC5B18">
              <w:rPr>
                <w:rFonts w:ascii="Calibri" w:hAnsi="Calibri" w:cs="Calibri"/>
                <w:sz w:val="22"/>
                <w:szCs w:val="22"/>
                <w:lang w:eastAsia="pl-PL"/>
              </w:rPr>
              <w:t>obowiązującymi normami</w:t>
            </w:r>
            <w:r w:rsidR="001A2BA7">
              <w:rPr>
                <w:rFonts w:ascii="Calibri" w:hAnsi="Calibri" w:cs="Calibri"/>
                <w:sz w:val="22"/>
                <w:szCs w:val="22"/>
                <w:lang w:eastAsia="pl-PL"/>
              </w:rPr>
              <w:t>.</w:t>
            </w:r>
          </w:p>
          <w:p w14:paraId="22AC9625" w14:textId="3A318C13" w:rsidR="001E16B5" w:rsidRDefault="001E16B5" w:rsidP="001E16B5">
            <w:pPr>
              <w:pStyle w:val="Akapitzlist"/>
              <w:numPr>
                <w:ilvl w:val="0"/>
                <w:numId w:val="27"/>
              </w:numPr>
              <w:spacing w:before="120"/>
              <w:ind w:left="312" w:hanging="284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1E16B5">
              <w:rPr>
                <w:rFonts w:asciiTheme="minorHAnsi" w:eastAsiaTheme="minorHAnsi" w:hAnsiTheme="minorHAnsi" w:cs="Arial"/>
                <w:sz w:val="22"/>
                <w:szCs w:val="22"/>
              </w:rPr>
              <w:t>Parametry eksploatacyjne</w:t>
            </w:r>
            <w:r>
              <w:rPr>
                <w:rFonts w:asciiTheme="minorHAnsi" w:eastAsiaTheme="minorHAnsi" w:hAnsiTheme="minorHAnsi" w:cs="Arial"/>
                <w:sz w:val="22"/>
                <w:szCs w:val="22"/>
              </w:rPr>
              <w:t>:</w:t>
            </w:r>
          </w:p>
          <w:p w14:paraId="09695CFF" w14:textId="214301F2" w:rsidR="001E16B5" w:rsidRPr="001E16B5" w:rsidRDefault="001E16B5" w:rsidP="001E16B5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autonomia pracy: min. 2 dni bez </w:t>
            </w:r>
            <w:r w:rsidRPr="001E16B5">
              <w:rPr>
                <w:rFonts w:ascii="Calibri" w:hAnsi="Calibri" w:cs="Calibri"/>
                <w:sz w:val="22"/>
                <w:szCs w:val="22"/>
                <w:lang w:eastAsia="pl-PL"/>
              </w:rPr>
              <w:t>ładowania</w:t>
            </w: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2A215C7C" w14:textId="76888F0E" w:rsidR="001E16B5" w:rsidRPr="001E16B5" w:rsidRDefault="001E16B5" w:rsidP="001E16B5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E16B5">
              <w:rPr>
                <w:rFonts w:ascii="Calibri" w:hAnsi="Calibri" w:cs="Calibri"/>
                <w:sz w:val="22"/>
                <w:szCs w:val="22"/>
                <w:lang w:eastAsia="pl-PL"/>
              </w:rPr>
              <w:t>automatyczna praca w trybie nocnym</w:t>
            </w:r>
            <w:r w:rsidR="00AC694D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5CE5BD36" w14:textId="29543CB5" w:rsidR="001E16B5" w:rsidRPr="001E16B5" w:rsidRDefault="001E16B5" w:rsidP="001E16B5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E16B5">
              <w:rPr>
                <w:rFonts w:ascii="Calibri" w:hAnsi="Calibri" w:cs="Calibri"/>
                <w:sz w:val="22"/>
                <w:szCs w:val="22"/>
                <w:lang w:eastAsia="pl-PL"/>
              </w:rPr>
              <w:t>przystosowanie do pracy całorocznej w</w:t>
            </w: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  <w:r w:rsidRPr="001E16B5">
              <w:rPr>
                <w:rFonts w:ascii="Calibri" w:hAnsi="Calibri" w:cs="Calibri"/>
                <w:sz w:val="22"/>
                <w:szCs w:val="22"/>
                <w:lang w:eastAsia="pl-PL"/>
              </w:rPr>
              <w:t>warunkach klimatycznych Polski</w:t>
            </w: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7E18BA5B" w14:textId="5864CF92" w:rsidR="001E16B5" w:rsidRDefault="001E16B5" w:rsidP="001E16B5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E16B5">
              <w:rPr>
                <w:rFonts w:ascii="Calibri" w:hAnsi="Calibri" w:cs="Calibri"/>
                <w:sz w:val="22"/>
                <w:szCs w:val="22"/>
                <w:lang w:eastAsia="pl-PL"/>
              </w:rPr>
              <w:t>zakres temperatur pracy: min. od –20 °C do</w:t>
            </w:r>
            <w:r w:rsidR="00F90891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  <w:r w:rsidRPr="001E16B5">
              <w:rPr>
                <w:rFonts w:ascii="Calibri" w:hAnsi="Calibri" w:cs="Calibri"/>
                <w:sz w:val="22"/>
                <w:szCs w:val="22"/>
                <w:lang w:eastAsia="pl-PL"/>
              </w:rPr>
              <w:t>+40</w:t>
            </w:r>
            <w:r w:rsidR="00F90891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  <w:r w:rsidRPr="001E16B5">
              <w:rPr>
                <w:rFonts w:ascii="Calibri" w:hAnsi="Calibri" w:cs="Calibri"/>
                <w:sz w:val="22"/>
                <w:szCs w:val="22"/>
                <w:lang w:eastAsia="pl-PL"/>
              </w:rPr>
              <w:t>°C</w:t>
            </w: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.</w:t>
            </w:r>
          </w:p>
          <w:p w14:paraId="4028F2D3" w14:textId="21F23B70" w:rsidR="008A1D7B" w:rsidRPr="001E16B5" w:rsidRDefault="008A1D7B" w:rsidP="008A1D7B">
            <w:pPr>
              <w:pStyle w:val="Akapitzlist"/>
              <w:numPr>
                <w:ilvl w:val="0"/>
                <w:numId w:val="27"/>
              </w:numPr>
              <w:spacing w:before="120"/>
              <w:ind w:left="312" w:hanging="284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8A1D7B">
              <w:rPr>
                <w:rFonts w:asciiTheme="minorHAnsi" w:eastAsiaTheme="minorHAnsi" w:hAnsiTheme="minorHAnsi" w:cs="Arial"/>
                <w:sz w:val="22"/>
                <w:szCs w:val="22"/>
              </w:rPr>
              <w:t>Wymagania dodatkowe</w:t>
            </w:r>
            <w:r>
              <w:rPr>
                <w:rFonts w:asciiTheme="minorHAnsi" w:eastAsiaTheme="minorHAnsi" w:hAnsiTheme="minorHAnsi" w:cs="Arial"/>
                <w:sz w:val="22"/>
                <w:szCs w:val="22"/>
              </w:rPr>
              <w:t>:</w:t>
            </w:r>
          </w:p>
          <w:p w14:paraId="2740068B" w14:textId="77777777" w:rsidR="008A1D7B" w:rsidRPr="008A1D7B" w:rsidRDefault="008A1D7B" w:rsidP="008A1D7B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8A1D7B">
              <w:rPr>
                <w:rFonts w:ascii="Calibri" w:hAnsi="Calibri" w:cs="Calibri"/>
                <w:sz w:val="22"/>
                <w:szCs w:val="22"/>
                <w:lang w:eastAsia="pl-PL"/>
              </w:rPr>
              <w:t>wszystkie elementy muszą być fabrycznie nowe,</w:t>
            </w:r>
          </w:p>
          <w:p w14:paraId="5E47CAF3" w14:textId="77777777" w:rsidR="008A1D7B" w:rsidRPr="008A1D7B" w:rsidRDefault="008A1D7B" w:rsidP="008A1D7B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8A1D7B">
              <w:rPr>
                <w:rFonts w:ascii="Calibri" w:hAnsi="Calibri" w:cs="Calibri"/>
                <w:sz w:val="22"/>
                <w:szCs w:val="22"/>
                <w:lang w:eastAsia="pl-PL"/>
              </w:rPr>
              <w:t>system musi stanowić kompletne rozwiązanie gotowe do eksploatacji,</w:t>
            </w:r>
          </w:p>
          <w:p w14:paraId="0341BEEC" w14:textId="4BEBBDDD" w:rsidR="008A1D7B" w:rsidRDefault="008A1D7B" w:rsidP="008A1D7B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8A1D7B">
              <w:rPr>
                <w:rFonts w:ascii="Calibri" w:hAnsi="Calibri" w:cs="Calibri"/>
                <w:sz w:val="22"/>
                <w:szCs w:val="22"/>
                <w:lang w:eastAsia="pl-PL"/>
              </w:rPr>
              <w:t>dostarczone urządzenia musi posiadać deklarację zgodności CE</w:t>
            </w:r>
            <w:r w:rsidR="00B433FA"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3F6B7248" w14:textId="43F3F626" w:rsidR="000F4EB2" w:rsidRPr="008A1D7B" w:rsidRDefault="000F4EB2" w:rsidP="008A1D7B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0F4EB2">
              <w:rPr>
                <w:rFonts w:ascii="Calibri" w:hAnsi="Calibri" w:cs="Calibri"/>
                <w:sz w:val="22"/>
                <w:szCs w:val="22"/>
                <w:lang w:eastAsia="pl-PL"/>
              </w:rPr>
              <w:t>instrukcja obsługi i montażu w języku polskim</w:t>
            </w: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,</w:t>
            </w:r>
          </w:p>
          <w:p w14:paraId="6C468F30" w14:textId="0C4613C4" w:rsidR="001E16B5" w:rsidRPr="008A1D7B" w:rsidRDefault="008A1D7B" w:rsidP="008A1D7B">
            <w:pPr>
              <w:pStyle w:val="Akapitzlist"/>
              <w:numPr>
                <w:ilvl w:val="0"/>
                <w:numId w:val="26"/>
              </w:numPr>
              <w:ind w:left="598" w:hanging="283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8A1D7B">
              <w:rPr>
                <w:rFonts w:ascii="Calibri" w:hAnsi="Calibri" w:cs="Calibri"/>
                <w:sz w:val="22"/>
                <w:szCs w:val="22"/>
                <w:lang w:eastAsia="pl-PL"/>
              </w:rPr>
              <w:t>gwarancja musi wynosić min. 24 miesiące.</w:t>
            </w:r>
          </w:p>
          <w:p w14:paraId="086C58A2" w14:textId="40A24BD7" w:rsidR="001E16B5" w:rsidRPr="001E16B5" w:rsidRDefault="001E16B5" w:rsidP="001E16B5">
            <w:pPr>
              <w:rPr>
                <w:rFonts w:cs="Arial"/>
              </w:rPr>
            </w:pPr>
          </w:p>
        </w:tc>
        <w:tc>
          <w:tcPr>
            <w:tcW w:w="1127" w:type="dxa"/>
            <w:vAlign w:val="center"/>
          </w:tcPr>
          <w:p w14:paraId="3F90EF7B" w14:textId="2A491C95" w:rsidR="001545D9" w:rsidRPr="007B7894" w:rsidRDefault="00DA6BB5" w:rsidP="00FA56C8">
            <w:pPr>
              <w:jc w:val="center"/>
              <w:rPr>
                <w:rFonts w:eastAsia="Times New Roman" w:cstheme="minorHAnsi"/>
              </w:rPr>
            </w:pPr>
            <w:r w:rsidRPr="00FB2226">
              <w:rPr>
                <w:rFonts w:eastAsia="Times New Roman" w:cstheme="minorHAnsi"/>
              </w:rPr>
              <w:lastRenderedPageBreak/>
              <w:t>2</w:t>
            </w:r>
          </w:p>
        </w:tc>
      </w:tr>
      <w:tr w:rsidR="007B7894" w:rsidRPr="007B7894" w14:paraId="7F3BAF88" w14:textId="77777777" w:rsidTr="008B6316">
        <w:trPr>
          <w:trHeight w:val="464"/>
        </w:trPr>
        <w:tc>
          <w:tcPr>
            <w:tcW w:w="9060" w:type="dxa"/>
            <w:gridSpan w:val="4"/>
            <w:shd w:val="clear" w:color="auto" w:fill="DEEAF6" w:themeFill="accent1" w:themeFillTint="33"/>
            <w:vAlign w:val="center"/>
          </w:tcPr>
          <w:p w14:paraId="53C31CFB" w14:textId="45BEDCFF" w:rsidR="007B7894" w:rsidRPr="008B6316" w:rsidRDefault="007B7894" w:rsidP="002E0E9D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8B6316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Pozostałe informacje </w:t>
            </w:r>
            <w:r w:rsidR="003842B0" w:rsidRPr="008B6316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dotyczące przedmiotu </w:t>
            </w:r>
            <w:r w:rsidRPr="008B6316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zamówienia</w:t>
            </w:r>
          </w:p>
        </w:tc>
      </w:tr>
      <w:tr w:rsidR="007B7894" w:rsidRPr="007B7894" w14:paraId="726C0E66" w14:textId="77777777" w:rsidTr="00AC694D">
        <w:trPr>
          <w:trHeight w:val="465"/>
        </w:trPr>
        <w:tc>
          <w:tcPr>
            <w:tcW w:w="9060" w:type="dxa"/>
            <w:gridSpan w:val="4"/>
            <w:vAlign w:val="center"/>
          </w:tcPr>
          <w:p w14:paraId="2FC9F941" w14:textId="362C5804" w:rsidR="007B7894" w:rsidRPr="007B7894" w:rsidRDefault="00ED75AC" w:rsidP="00AC694D">
            <w:pPr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Wszystkie elementy wchodzące w skład p</w:t>
            </w:r>
            <w:r w:rsidR="007B7894" w:rsidRPr="007B7894">
              <w:rPr>
                <w:rFonts w:eastAsia="Times New Roman" w:cstheme="minorHAnsi"/>
                <w:lang w:eastAsia="ar-SA"/>
              </w:rPr>
              <w:t>rzedmiot</w:t>
            </w:r>
            <w:r>
              <w:rPr>
                <w:rFonts w:eastAsia="Times New Roman" w:cstheme="minorHAnsi"/>
                <w:lang w:eastAsia="ar-SA"/>
              </w:rPr>
              <w:t>u</w:t>
            </w:r>
            <w:r w:rsidR="009B1305">
              <w:rPr>
                <w:rFonts w:eastAsia="Times New Roman" w:cstheme="minorHAnsi"/>
                <w:lang w:eastAsia="ar-SA"/>
              </w:rPr>
              <w:t xml:space="preserve"> </w:t>
            </w:r>
            <w:r w:rsidR="007B7894" w:rsidRPr="007B7894">
              <w:rPr>
                <w:rFonts w:eastAsia="Times New Roman" w:cstheme="minorHAnsi"/>
                <w:lang w:eastAsia="ar-SA"/>
              </w:rPr>
              <w:t>zamówienia muszą być fabrycznie nowe.</w:t>
            </w:r>
          </w:p>
        </w:tc>
      </w:tr>
      <w:tr w:rsidR="001545D9" w:rsidRPr="007B7894" w14:paraId="0ADE0398" w14:textId="77777777" w:rsidTr="002807E0">
        <w:tc>
          <w:tcPr>
            <w:tcW w:w="2547" w:type="dxa"/>
            <w:gridSpan w:val="2"/>
            <w:vAlign w:val="center"/>
          </w:tcPr>
          <w:p w14:paraId="586304FE" w14:textId="77777777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Dodatkowe obowiązki Wykonawcy: </w:t>
            </w:r>
          </w:p>
        </w:tc>
        <w:tc>
          <w:tcPr>
            <w:tcW w:w="6513" w:type="dxa"/>
            <w:gridSpan w:val="2"/>
            <w:vAlign w:val="center"/>
          </w:tcPr>
          <w:p w14:paraId="69C377F6" w14:textId="77777777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brak</w:t>
            </w:r>
          </w:p>
        </w:tc>
      </w:tr>
      <w:tr w:rsidR="001545D9" w:rsidRPr="007B7894" w14:paraId="0C940DAF" w14:textId="77777777" w:rsidTr="002807E0">
        <w:trPr>
          <w:trHeight w:val="654"/>
        </w:trPr>
        <w:tc>
          <w:tcPr>
            <w:tcW w:w="2547" w:type="dxa"/>
            <w:gridSpan w:val="2"/>
            <w:vAlign w:val="center"/>
          </w:tcPr>
          <w:p w14:paraId="023C8EED" w14:textId="77777777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Gwarancja:</w:t>
            </w:r>
          </w:p>
        </w:tc>
        <w:tc>
          <w:tcPr>
            <w:tcW w:w="6513" w:type="dxa"/>
            <w:gridSpan w:val="2"/>
            <w:vAlign w:val="center"/>
          </w:tcPr>
          <w:p w14:paraId="6843D01E" w14:textId="1E3F1E8A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F45A85">
              <w:rPr>
                <w:rFonts w:eastAsia="Times New Roman" w:cstheme="minorHAnsi"/>
                <w:lang w:eastAsia="ar-SA"/>
              </w:rPr>
              <w:t xml:space="preserve">Wykonawca </w:t>
            </w:r>
            <w:r w:rsidRPr="00450C5A">
              <w:rPr>
                <w:rFonts w:eastAsia="Times New Roman" w:cstheme="minorHAnsi"/>
                <w:lang w:eastAsia="ar-SA"/>
              </w:rPr>
              <w:t>udzieli Zamawiającemu minimum</w:t>
            </w:r>
            <w:r w:rsidR="0007501B" w:rsidRPr="00450C5A">
              <w:rPr>
                <w:rFonts w:eastAsia="Times New Roman" w:cstheme="minorHAnsi"/>
                <w:lang w:eastAsia="ar-SA"/>
              </w:rPr>
              <w:t xml:space="preserve"> 24</w:t>
            </w:r>
            <w:r w:rsidR="003A1900" w:rsidRPr="00450C5A">
              <w:rPr>
                <w:rFonts w:eastAsia="Times New Roman" w:cstheme="minorHAnsi"/>
                <w:lang w:eastAsia="ar-SA"/>
              </w:rPr>
              <w:t xml:space="preserve"> </w:t>
            </w:r>
            <w:r w:rsidRPr="00450C5A">
              <w:rPr>
                <w:rFonts w:eastAsia="Times New Roman" w:cstheme="minorHAnsi"/>
                <w:lang w:eastAsia="ar-SA"/>
              </w:rPr>
              <w:t xml:space="preserve">miesięcznej gwarancji, licząc od dnia </w:t>
            </w:r>
            <w:r w:rsidR="00F45A85" w:rsidRPr="00450C5A">
              <w:rPr>
                <w:rFonts w:eastAsia="Times New Roman" w:cstheme="minorHAnsi"/>
                <w:lang w:eastAsia="ar-SA"/>
              </w:rPr>
              <w:t>podpisania Protokołu odbioru końcowego bez zastrzeżeń.</w:t>
            </w:r>
          </w:p>
        </w:tc>
      </w:tr>
      <w:tr w:rsidR="001545D9" w:rsidRPr="007B7894" w14:paraId="6B12DFB0" w14:textId="77777777" w:rsidTr="002807E0">
        <w:trPr>
          <w:trHeight w:val="387"/>
        </w:trPr>
        <w:tc>
          <w:tcPr>
            <w:tcW w:w="2547" w:type="dxa"/>
            <w:gridSpan w:val="2"/>
            <w:vAlign w:val="center"/>
          </w:tcPr>
          <w:p w14:paraId="26DDA394" w14:textId="77777777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Warunki gwarancji:</w:t>
            </w:r>
          </w:p>
        </w:tc>
        <w:tc>
          <w:tcPr>
            <w:tcW w:w="6513" w:type="dxa"/>
            <w:gridSpan w:val="2"/>
            <w:vAlign w:val="center"/>
          </w:tcPr>
          <w:p w14:paraId="1FD936AA" w14:textId="77777777" w:rsidR="001545D9" w:rsidRPr="007B7894" w:rsidRDefault="0090280E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--------------------------------------------------------------------------------</w:t>
            </w:r>
          </w:p>
        </w:tc>
      </w:tr>
      <w:tr w:rsidR="001545D9" w:rsidRPr="007B7894" w14:paraId="732A7AFF" w14:textId="77777777" w:rsidTr="00766913">
        <w:trPr>
          <w:trHeight w:val="696"/>
        </w:trPr>
        <w:tc>
          <w:tcPr>
            <w:tcW w:w="2547" w:type="dxa"/>
            <w:gridSpan w:val="2"/>
            <w:vAlign w:val="center"/>
          </w:tcPr>
          <w:p w14:paraId="4E1C4B2A" w14:textId="77777777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Warunki płatności:</w:t>
            </w:r>
          </w:p>
        </w:tc>
        <w:tc>
          <w:tcPr>
            <w:tcW w:w="6513" w:type="dxa"/>
            <w:gridSpan w:val="2"/>
            <w:vAlign w:val="center"/>
          </w:tcPr>
          <w:p w14:paraId="2E7C5736" w14:textId="615FFBC4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Nie przewiduje się płatności zaliczkowej i częściowej. Płatność </w:t>
            </w:r>
            <w:r w:rsidR="00457B3E">
              <w:rPr>
                <w:rFonts w:eastAsia="Times New Roman" w:cstheme="minorHAnsi"/>
                <w:lang w:eastAsia="ar-SA"/>
              </w:rPr>
              <w:br/>
            </w:r>
            <w:r w:rsidRPr="007B7894">
              <w:rPr>
                <w:rFonts w:eastAsia="Times New Roman" w:cstheme="minorHAnsi"/>
                <w:lang w:eastAsia="ar-SA"/>
              </w:rPr>
              <w:t xml:space="preserve">w terminie </w:t>
            </w:r>
            <w:r w:rsidRPr="00450C5A">
              <w:rPr>
                <w:rFonts w:eastAsia="Times New Roman" w:cstheme="minorHAnsi"/>
                <w:lang w:eastAsia="ar-SA"/>
              </w:rPr>
              <w:t xml:space="preserve">do </w:t>
            </w:r>
            <w:r w:rsidR="00F45A85" w:rsidRPr="00450C5A">
              <w:rPr>
                <w:rFonts w:eastAsia="Times New Roman" w:cstheme="minorHAnsi"/>
                <w:lang w:eastAsia="ar-SA"/>
              </w:rPr>
              <w:t>14</w:t>
            </w:r>
            <w:r w:rsidRPr="00450C5A">
              <w:rPr>
                <w:rFonts w:eastAsia="Times New Roman" w:cstheme="minorHAnsi"/>
                <w:lang w:eastAsia="ar-SA"/>
              </w:rPr>
              <w:t xml:space="preserve"> dni </w:t>
            </w:r>
            <w:r w:rsidRPr="007B7894">
              <w:rPr>
                <w:rFonts w:eastAsia="Times New Roman" w:cstheme="minorHAnsi"/>
                <w:lang w:eastAsia="ar-SA"/>
              </w:rPr>
              <w:t>od daty dostawy, płatna na podstawie prawidłowo wystawione</w:t>
            </w:r>
            <w:r w:rsidR="00FC4F43">
              <w:rPr>
                <w:rFonts w:eastAsia="Times New Roman" w:cstheme="minorHAnsi"/>
                <w:lang w:eastAsia="ar-SA"/>
              </w:rPr>
              <w:t xml:space="preserve">j i dostarczonej fakturze VAT. </w:t>
            </w:r>
            <w:r w:rsidRPr="007B7894">
              <w:rPr>
                <w:rFonts w:eastAsia="Times New Roman" w:cstheme="minorHAnsi"/>
                <w:lang w:eastAsia="ar-SA"/>
              </w:rPr>
              <w:t>Potwierdzeniem dostawy jest podpisany protokół zdawczo-odbiorczy.</w:t>
            </w:r>
          </w:p>
        </w:tc>
      </w:tr>
      <w:tr w:rsidR="001545D9" w:rsidRPr="007B7894" w14:paraId="13BA4284" w14:textId="77777777" w:rsidTr="002807E0">
        <w:trPr>
          <w:trHeight w:val="412"/>
        </w:trPr>
        <w:tc>
          <w:tcPr>
            <w:tcW w:w="2547" w:type="dxa"/>
            <w:gridSpan w:val="2"/>
            <w:vAlign w:val="center"/>
          </w:tcPr>
          <w:p w14:paraId="3FBD744F" w14:textId="77777777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lastRenderedPageBreak/>
              <w:t>Zamówienia uzupełniające:</w:t>
            </w:r>
          </w:p>
        </w:tc>
        <w:tc>
          <w:tcPr>
            <w:tcW w:w="6513" w:type="dxa"/>
            <w:gridSpan w:val="2"/>
            <w:vAlign w:val="center"/>
          </w:tcPr>
          <w:p w14:paraId="6223D549" w14:textId="0A3F5F34" w:rsidR="001545D9" w:rsidRPr="007B7894" w:rsidRDefault="00E85453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Nie przewiduje się.</w:t>
            </w:r>
          </w:p>
        </w:tc>
      </w:tr>
      <w:tr w:rsidR="001545D9" w:rsidRPr="007B7894" w14:paraId="32A0C334" w14:textId="77777777" w:rsidTr="002807E0">
        <w:trPr>
          <w:trHeight w:val="418"/>
        </w:trPr>
        <w:tc>
          <w:tcPr>
            <w:tcW w:w="2547" w:type="dxa"/>
            <w:gridSpan w:val="2"/>
            <w:vAlign w:val="center"/>
          </w:tcPr>
          <w:p w14:paraId="6B967221" w14:textId="77777777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Zamówienia dodatkowe:</w:t>
            </w:r>
          </w:p>
        </w:tc>
        <w:tc>
          <w:tcPr>
            <w:tcW w:w="6513" w:type="dxa"/>
            <w:gridSpan w:val="2"/>
            <w:vAlign w:val="center"/>
          </w:tcPr>
          <w:p w14:paraId="05A55454" w14:textId="77777777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Nie przewiduje się.</w:t>
            </w:r>
          </w:p>
        </w:tc>
      </w:tr>
      <w:tr w:rsidR="001545D9" w:rsidRPr="007B7894" w14:paraId="49AC945D" w14:textId="77777777" w:rsidTr="002807E0">
        <w:trPr>
          <w:trHeight w:val="575"/>
        </w:trPr>
        <w:tc>
          <w:tcPr>
            <w:tcW w:w="2547" w:type="dxa"/>
            <w:gridSpan w:val="2"/>
            <w:vAlign w:val="center"/>
          </w:tcPr>
          <w:p w14:paraId="5C6D6D91" w14:textId="332AD90D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Oferty wariantowe i</w:t>
            </w:r>
            <w:r w:rsidR="00E85453">
              <w:rPr>
                <w:rFonts w:eastAsia="Times New Roman" w:cstheme="minorHAnsi"/>
                <w:lang w:eastAsia="ar-SA"/>
              </w:rPr>
              <w:t> </w:t>
            </w:r>
            <w:r w:rsidRPr="007B7894">
              <w:rPr>
                <w:rFonts w:eastAsia="Times New Roman" w:cstheme="minorHAnsi"/>
                <w:lang w:eastAsia="ar-SA"/>
              </w:rPr>
              <w:t>częściowe:</w:t>
            </w:r>
          </w:p>
        </w:tc>
        <w:tc>
          <w:tcPr>
            <w:tcW w:w="6513" w:type="dxa"/>
            <w:gridSpan w:val="2"/>
            <w:vAlign w:val="center"/>
          </w:tcPr>
          <w:p w14:paraId="6D113F0C" w14:textId="77777777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Zamawiający nie przewiduje możliwości składania ofert wariantowych i częściowych.</w:t>
            </w:r>
          </w:p>
        </w:tc>
      </w:tr>
      <w:tr w:rsidR="001545D9" w:rsidRPr="007B7894" w14:paraId="762F6FF5" w14:textId="77777777" w:rsidTr="002807E0">
        <w:tc>
          <w:tcPr>
            <w:tcW w:w="2547" w:type="dxa"/>
            <w:gridSpan w:val="2"/>
            <w:vAlign w:val="center"/>
          </w:tcPr>
          <w:p w14:paraId="7CC487ED" w14:textId="77777777" w:rsidR="001545D9" w:rsidRPr="007B7894" w:rsidRDefault="001545D9" w:rsidP="002807E0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Termin wykonania zamówienia: </w:t>
            </w:r>
          </w:p>
        </w:tc>
        <w:tc>
          <w:tcPr>
            <w:tcW w:w="6513" w:type="dxa"/>
            <w:gridSpan w:val="2"/>
            <w:vAlign w:val="center"/>
          </w:tcPr>
          <w:p w14:paraId="1A9F8EA1" w14:textId="5608A891" w:rsidR="001545D9" w:rsidRPr="00D85F00" w:rsidRDefault="00CC2655" w:rsidP="002807E0">
            <w:pPr>
              <w:rPr>
                <w:rFonts w:eastAsia="Times New Roman" w:cstheme="minorHAnsi"/>
                <w:lang w:eastAsia="ar-SA"/>
              </w:rPr>
            </w:pPr>
            <w:r w:rsidRPr="00F45A85">
              <w:rPr>
                <w:rFonts w:ascii="Calibri" w:eastAsia="Times New Roman" w:hAnsi="Calibri" w:cs="Calibri"/>
                <w:szCs w:val="20"/>
                <w:lang w:val="x-none" w:eastAsia="pl-PL"/>
              </w:rPr>
              <w:t>do 4 m-</w:t>
            </w:r>
            <w:proofErr w:type="spellStart"/>
            <w:r w:rsidRPr="00F45A85">
              <w:rPr>
                <w:rFonts w:ascii="Calibri" w:eastAsia="Times New Roman" w:hAnsi="Calibri" w:cs="Calibri"/>
                <w:szCs w:val="20"/>
                <w:lang w:val="x-none" w:eastAsia="pl-PL"/>
              </w:rPr>
              <w:t>cy</w:t>
            </w:r>
            <w:proofErr w:type="spellEnd"/>
            <w:r w:rsidRPr="00F45A85">
              <w:rPr>
                <w:rFonts w:ascii="Calibri" w:eastAsia="Times New Roman" w:hAnsi="Calibri" w:cs="Calibri"/>
                <w:szCs w:val="20"/>
                <w:lang w:val="x-none" w:eastAsia="pl-PL"/>
              </w:rPr>
              <w:t xml:space="preserve"> od </w:t>
            </w:r>
            <w:r w:rsidR="002807E0" w:rsidRPr="00F45A85">
              <w:rPr>
                <w:rFonts w:ascii="Calibri" w:eastAsia="Times New Roman" w:hAnsi="Calibri" w:cs="Calibri"/>
                <w:szCs w:val="20"/>
                <w:lang w:val="x-none" w:eastAsia="pl-PL"/>
              </w:rPr>
              <w:t xml:space="preserve">dnia </w:t>
            </w:r>
            <w:r w:rsidRPr="00F45A85">
              <w:rPr>
                <w:rFonts w:ascii="Calibri" w:eastAsia="Times New Roman" w:hAnsi="Calibri" w:cs="Calibri"/>
                <w:szCs w:val="20"/>
                <w:lang w:val="x-none" w:eastAsia="pl-PL"/>
              </w:rPr>
              <w:t xml:space="preserve">podpisania </w:t>
            </w:r>
            <w:r w:rsidR="00F45A85" w:rsidRPr="00F45A85">
              <w:rPr>
                <w:rFonts w:ascii="Calibri" w:eastAsia="Times New Roman" w:hAnsi="Calibri" w:cs="Calibri"/>
                <w:szCs w:val="20"/>
                <w:lang w:val="x-none" w:eastAsia="pl-PL"/>
              </w:rPr>
              <w:t>U</w:t>
            </w:r>
            <w:r w:rsidRPr="00F45A85">
              <w:rPr>
                <w:rFonts w:ascii="Calibri" w:eastAsia="Times New Roman" w:hAnsi="Calibri" w:cs="Calibri"/>
                <w:szCs w:val="20"/>
                <w:lang w:val="x-none" w:eastAsia="pl-PL"/>
              </w:rPr>
              <w:t>mowy</w:t>
            </w:r>
          </w:p>
        </w:tc>
      </w:tr>
      <w:tr w:rsidR="001545D9" w:rsidRPr="007B7894" w14:paraId="7A943235" w14:textId="77777777" w:rsidTr="00D169B8">
        <w:trPr>
          <w:trHeight w:val="708"/>
        </w:trPr>
        <w:tc>
          <w:tcPr>
            <w:tcW w:w="9060" w:type="dxa"/>
            <w:gridSpan w:val="4"/>
            <w:shd w:val="clear" w:color="auto" w:fill="DEEAF6" w:themeFill="accent1" w:themeFillTint="33"/>
            <w:vAlign w:val="center"/>
          </w:tcPr>
          <w:p w14:paraId="14E6F00F" w14:textId="77777777" w:rsidR="001545D9" w:rsidRPr="007B7894" w:rsidRDefault="001545D9" w:rsidP="00FA56C8">
            <w:pPr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7B7894">
              <w:rPr>
                <w:rFonts w:eastAsia="Times New Roman" w:cstheme="minorHAnsi"/>
                <w:b/>
                <w:lang w:eastAsia="ar-SA"/>
              </w:rPr>
              <w:t>III</w:t>
            </w:r>
            <w:r w:rsidR="00827F46">
              <w:rPr>
                <w:rFonts w:eastAsia="Times New Roman" w:cstheme="minorHAnsi"/>
                <w:b/>
                <w:lang w:eastAsia="ar-SA"/>
              </w:rPr>
              <w:t>.</w:t>
            </w:r>
            <w:r w:rsidRPr="007B7894">
              <w:rPr>
                <w:rFonts w:eastAsia="Times New Roman" w:cstheme="minorHAnsi"/>
                <w:b/>
                <w:lang w:eastAsia="ar-SA"/>
              </w:rPr>
              <w:t xml:space="preserve"> WARUNKI UDZIAŁU W POSTĘPOWANIU ORAZ OPIS SPOSOBU DOKONYWANIA OCENY ICH SPEŁNIANIA</w:t>
            </w:r>
          </w:p>
        </w:tc>
      </w:tr>
      <w:tr w:rsidR="001545D9" w:rsidRPr="007B7894" w14:paraId="7C87BB55" w14:textId="77777777" w:rsidTr="00F968BD">
        <w:tc>
          <w:tcPr>
            <w:tcW w:w="2547" w:type="dxa"/>
            <w:gridSpan w:val="2"/>
          </w:tcPr>
          <w:p w14:paraId="22571564" w14:textId="544D7B61" w:rsidR="001545D9" w:rsidRPr="007B7894" w:rsidRDefault="001545D9" w:rsidP="00FA56C8">
            <w:r w:rsidRPr="007B7894">
              <w:t>Warunki udziału w</w:t>
            </w:r>
            <w:r w:rsidR="00420867">
              <w:t> </w:t>
            </w:r>
            <w:r w:rsidRPr="007B7894">
              <w:t xml:space="preserve">postępowaniu: </w:t>
            </w:r>
          </w:p>
        </w:tc>
        <w:tc>
          <w:tcPr>
            <w:tcW w:w="6513" w:type="dxa"/>
            <w:gridSpan w:val="2"/>
            <w:vAlign w:val="center"/>
          </w:tcPr>
          <w:p w14:paraId="01DC53CE" w14:textId="77777777" w:rsidR="001545D9" w:rsidRPr="007B7894" w:rsidRDefault="001545D9" w:rsidP="00FA56C8">
            <w:r w:rsidRPr="007B7894">
              <w:t xml:space="preserve">Nie przewiduje się. </w:t>
            </w:r>
          </w:p>
        </w:tc>
      </w:tr>
      <w:tr w:rsidR="001545D9" w:rsidRPr="007B7894" w14:paraId="27094803" w14:textId="77777777" w:rsidTr="00F968BD">
        <w:tc>
          <w:tcPr>
            <w:tcW w:w="2547" w:type="dxa"/>
            <w:gridSpan w:val="2"/>
          </w:tcPr>
          <w:p w14:paraId="7E2AA03E" w14:textId="2DE98E6F" w:rsidR="001545D9" w:rsidRPr="007B7894" w:rsidRDefault="001545D9" w:rsidP="00FA56C8">
            <w:r w:rsidRPr="007B7894">
              <w:t>Zasady spełnienia i</w:t>
            </w:r>
            <w:r w:rsidR="003D618E">
              <w:t> </w:t>
            </w:r>
            <w:r w:rsidRPr="007B7894">
              <w:t>weryfikacji warunków udziału w postępowaniu:</w:t>
            </w:r>
          </w:p>
        </w:tc>
        <w:tc>
          <w:tcPr>
            <w:tcW w:w="6513" w:type="dxa"/>
            <w:gridSpan w:val="2"/>
            <w:vAlign w:val="center"/>
          </w:tcPr>
          <w:p w14:paraId="44525EBD" w14:textId="77777777" w:rsidR="001545D9" w:rsidRPr="007B7894" w:rsidRDefault="001545D9" w:rsidP="00FA56C8">
            <w:r w:rsidRPr="007B7894">
              <w:t xml:space="preserve">Nie przewiduje się. </w:t>
            </w:r>
          </w:p>
        </w:tc>
      </w:tr>
      <w:tr w:rsidR="001545D9" w:rsidRPr="007B7894" w14:paraId="1D0CEAAF" w14:textId="77777777" w:rsidTr="00FD37A6">
        <w:trPr>
          <w:trHeight w:val="477"/>
        </w:trPr>
        <w:tc>
          <w:tcPr>
            <w:tcW w:w="9060" w:type="dxa"/>
            <w:gridSpan w:val="4"/>
            <w:shd w:val="clear" w:color="auto" w:fill="DEEAF6" w:themeFill="accent1" w:themeFillTint="33"/>
            <w:vAlign w:val="center"/>
          </w:tcPr>
          <w:p w14:paraId="2A1C5C47" w14:textId="77777777" w:rsidR="001545D9" w:rsidRPr="007B7894" w:rsidRDefault="001545D9" w:rsidP="00FA56C8">
            <w:pPr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7B7894">
              <w:rPr>
                <w:rFonts w:eastAsia="Times New Roman" w:cstheme="minorHAnsi"/>
                <w:b/>
                <w:lang w:eastAsia="ar-SA"/>
              </w:rPr>
              <w:t>IV</w:t>
            </w:r>
            <w:r w:rsidR="00827F46">
              <w:rPr>
                <w:rFonts w:eastAsia="Times New Roman" w:cstheme="minorHAnsi"/>
                <w:b/>
                <w:lang w:eastAsia="ar-SA"/>
              </w:rPr>
              <w:t>.</w:t>
            </w:r>
            <w:r w:rsidRPr="007B7894">
              <w:rPr>
                <w:rFonts w:eastAsia="Times New Roman" w:cstheme="minorHAnsi"/>
                <w:b/>
                <w:lang w:eastAsia="ar-SA"/>
              </w:rPr>
              <w:t xml:space="preserve"> KRYTERIUM, JEGO ZNACZENIE I SPOSÓB OCENY OFERT</w:t>
            </w:r>
          </w:p>
        </w:tc>
      </w:tr>
      <w:tr w:rsidR="001545D9" w:rsidRPr="007B7894" w14:paraId="54A6BE9A" w14:textId="77777777" w:rsidTr="00F968BD">
        <w:trPr>
          <w:trHeight w:val="884"/>
        </w:trPr>
        <w:tc>
          <w:tcPr>
            <w:tcW w:w="2547" w:type="dxa"/>
            <w:gridSpan w:val="2"/>
            <w:vAlign w:val="center"/>
          </w:tcPr>
          <w:p w14:paraId="1393FBB7" w14:textId="77777777" w:rsidR="001545D9" w:rsidRPr="007B7894" w:rsidRDefault="001545D9" w:rsidP="00871DF5">
            <w:r w:rsidRPr="007B7894">
              <w:t>Kryterium wyboru:</w:t>
            </w:r>
          </w:p>
        </w:tc>
        <w:tc>
          <w:tcPr>
            <w:tcW w:w="6513" w:type="dxa"/>
            <w:gridSpan w:val="2"/>
            <w:vAlign w:val="center"/>
          </w:tcPr>
          <w:p w14:paraId="2F2C618A" w14:textId="048DA994" w:rsidR="00474E5F" w:rsidRPr="00474E5F" w:rsidRDefault="001545D9" w:rsidP="00474E5F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Przy wyborze oferty Zamawiający będzie się kierował następującym kryteriami i ich rangą: </w:t>
            </w:r>
            <w:r w:rsidRPr="00474E5F">
              <w:t>Cena</w:t>
            </w:r>
            <w:r w:rsidRPr="007B7894">
              <w:rPr>
                <w:rFonts w:eastAsia="Times New Roman" w:cstheme="minorHAnsi"/>
                <w:lang w:eastAsia="ar-SA"/>
              </w:rPr>
              <w:t xml:space="preserve"> ofertowa - 100 %</w:t>
            </w:r>
          </w:p>
        </w:tc>
      </w:tr>
      <w:tr w:rsidR="001545D9" w:rsidRPr="007B7894" w14:paraId="5F1A25E9" w14:textId="77777777" w:rsidTr="008C2FDD">
        <w:trPr>
          <w:trHeight w:val="1127"/>
        </w:trPr>
        <w:tc>
          <w:tcPr>
            <w:tcW w:w="2547" w:type="dxa"/>
            <w:gridSpan w:val="2"/>
            <w:vAlign w:val="center"/>
          </w:tcPr>
          <w:p w14:paraId="1BEB0120" w14:textId="28EEFC8B" w:rsidR="001545D9" w:rsidRPr="007B7894" w:rsidRDefault="001545D9" w:rsidP="008C2FDD">
            <w:r w:rsidRPr="007B7894">
              <w:t>Zasady spełnienia i</w:t>
            </w:r>
            <w:r w:rsidR="00D2783E">
              <w:t> </w:t>
            </w:r>
            <w:r w:rsidRPr="007B7894">
              <w:t xml:space="preserve">weryfikacji kryteriów wyboru: </w:t>
            </w:r>
          </w:p>
          <w:p w14:paraId="2196E0AC" w14:textId="77777777" w:rsidR="001545D9" w:rsidRPr="007B7894" w:rsidRDefault="001545D9" w:rsidP="008C2FDD"/>
        </w:tc>
        <w:tc>
          <w:tcPr>
            <w:tcW w:w="6513" w:type="dxa"/>
            <w:gridSpan w:val="2"/>
          </w:tcPr>
          <w:p w14:paraId="3435FB3B" w14:textId="5AA69D9C" w:rsidR="00FC4F43" w:rsidRDefault="001545D9" w:rsidP="00FD37A6">
            <w:pPr>
              <w:spacing w:before="120"/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Sposób obliczania wartości punktowej ocenianego kryterium: </w:t>
            </w:r>
            <w:r w:rsidRPr="001157B5">
              <w:rPr>
                <w:rFonts w:eastAsia="Times New Roman" w:cstheme="minorHAnsi"/>
                <w:lang w:eastAsia="ar-SA"/>
              </w:rPr>
              <w:t xml:space="preserve">Kryterium </w:t>
            </w:r>
            <w:r w:rsidRPr="007B7894">
              <w:rPr>
                <w:rFonts w:eastAsia="Times New Roman" w:cstheme="minorHAnsi"/>
                <w:lang w:eastAsia="ar-SA"/>
              </w:rPr>
              <w:t xml:space="preserve"> – CENA: </w:t>
            </w:r>
          </w:p>
          <w:p w14:paraId="44B0F47A" w14:textId="124B71C3" w:rsidR="001545D9" w:rsidRPr="007B7894" w:rsidRDefault="001545D9" w:rsidP="00EC2207">
            <w:pPr>
              <w:spacing w:after="120"/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W kryterium cena kolejno ocenianym ofertom zostaną przyznane punkty według następującego wzoru:</w:t>
            </w:r>
          </w:p>
          <w:p w14:paraId="539FC76F" w14:textId="7C3B03E0" w:rsidR="00FC4F43" w:rsidRDefault="001545D9" w:rsidP="00FA56C8">
            <w:pPr>
              <w:rPr>
                <w:rFonts w:eastAsia="Times New Roman" w:cstheme="minorHAnsi"/>
                <w:lang w:eastAsia="ar-SA"/>
              </w:rPr>
            </w:pPr>
            <w:r w:rsidRPr="00FC4F43">
              <w:rPr>
                <w:rFonts w:eastAsia="Times New Roman" w:cstheme="minorHAnsi"/>
                <w:lang w:eastAsia="ar-SA"/>
              </w:rPr>
              <w:t>Cena = P</w:t>
            </w:r>
            <w:r w:rsidR="00BA52B8">
              <w:rPr>
                <w:rFonts w:eastAsia="Times New Roman" w:cstheme="minorHAnsi"/>
                <w:lang w:eastAsia="ar-SA"/>
              </w:rPr>
              <w:t xml:space="preserve"> </w:t>
            </w:r>
            <w:r w:rsidRPr="00FC4F43">
              <w:rPr>
                <w:rFonts w:eastAsia="Times New Roman" w:cstheme="minorHAnsi"/>
                <w:lang w:eastAsia="ar-SA"/>
              </w:rPr>
              <w:t>=</w:t>
            </w:r>
            <w:r w:rsidR="00BA52B8">
              <w:rPr>
                <w:rFonts w:eastAsia="Times New Roman" w:cstheme="minorHAnsi"/>
                <w:lang w:eastAsia="ar-SA"/>
              </w:rPr>
              <w:t xml:space="preserve"> </w:t>
            </w:r>
            <w:r w:rsidRPr="00FC4F43">
              <w:rPr>
                <w:rFonts w:eastAsia="Times New Roman" w:cstheme="minorHAnsi"/>
                <w:lang w:eastAsia="ar-SA"/>
              </w:rPr>
              <w:t>(</w:t>
            </w:r>
            <w:proofErr w:type="spellStart"/>
            <w:r w:rsidRPr="00FC4F43">
              <w:rPr>
                <w:rFonts w:eastAsia="Times New Roman" w:cstheme="minorHAnsi"/>
                <w:lang w:eastAsia="ar-SA"/>
              </w:rPr>
              <w:t>Cn</w:t>
            </w:r>
            <w:proofErr w:type="spellEnd"/>
            <w:r w:rsidRPr="00FC4F43">
              <w:rPr>
                <w:rFonts w:eastAsia="Times New Roman" w:cstheme="minorHAnsi"/>
                <w:lang w:eastAsia="ar-SA"/>
              </w:rPr>
              <w:t>/</w:t>
            </w:r>
            <w:proofErr w:type="spellStart"/>
            <w:r w:rsidRPr="00FC4F43">
              <w:rPr>
                <w:rFonts w:eastAsia="Times New Roman" w:cstheme="minorHAnsi"/>
                <w:lang w:eastAsia="ar-SA"/>
              </w:rPr>
              <w:t>Cb</w:t>
            </w:r>
            <w:proofErr w:type="spellEnd"/>
            <w:r w:rsidRPr="00FC4F43">
              <w:rPr>
                <w:rFonts w:eastAsia="Times New Roman" w:cstheme="minorHAnsi"/>
                <w:lang w:eastAsia="ar-SA"/>
              </w:rPr>
              <w:t>) x 100</w:t>
            </w:r>
            <w:r w:rsidR="00843D86">
              <w:rPr>
                <w:rFonts w:eastAsia="Times New Roman" w:cstheme="minorHAnsi"/>
                <w:lang w:eastAsia="ar-SA"/>
              </w:rPr>
              <w:t xml:space="preserve"> </w:t>
            </w:r>
            <w:r w:rsidRPr="00FC4F43">
              <w:rPr>
                <w:rFonts w:eastAsia="Times New Roman" w:cstheme="minorHAnsi"/>
                <w:lang w:eastAsia="ar-SA"/>
              </w:rPr>
              <w:t>% x 100 punktów</w:t>
            </w:r>
            <w:r w:rsidR="004C3ABF">
              <w:rPr>
                <w:rFonts w:eastAsia="Times New Roman" w:cstheme="minorHAnsi"/>
                <w:lang w:eastAsia="ar-SA"/>
              </w:rPr>
              <w:t>,</w:t>
            </w:r>
          </w:p>
          <w:p w14:paraId="33B2C25E" w14:textId="4BDD1E36" w:rsidR="00FC4F43" w:rsidRDefault="001545D9" w:rsidP="00FA56C8">
            <w:pPr>
              <w:rPr>
                <w:rFonts w:eastAsia="Times New Roman" w:cstheme="minorHAnsi"/>
                <w:lang w:eastAsia="ar-SA"/>
              </w:rPr>
            </w:pPr>
            <w:r w:rsidRPr="00FC4F43">
              <w:rPr>
                <w:rFonts w:eastAsia="Times New Roman" w:cstheme="minorHAnsi"/>
                <w:lang w:eastAsia="ar-SA"/>
              </w:rPr>
              <w:t xml:space="preserve">gdzie: </w:t>
            </w:r>
            <w:proofErr w:type="spellStart"/>
            <w:r w:rsidRPr="00FC4F43">
              <w:rPr>
                <w:rFonts w:eastAsia="Times New Roman" w:cstheme="minorHAnsi"/>
                <w:lang w:eastAsia="ar-SA"/>
              </w:rPr>
              <w:t>Cn</w:t>
            </w:r>
            <w:proofErr w:type="spellEnd"/>
            <w:r w:rsidRPr="00FC4F43">
              <w:rPr>
                <w:rFonts w:eastAsia="Times New Roman" w:cstheme="minorHAnsi"/>
                <w:lang w:eastAsia="ar-SA"/>
              </w:rPr>
              <w:t xml:space="preserve"> – łączna cena </w:t>
            </w:r>
            <w:r w:rsidR="00ED7BE3">
              <w:rPr>
                <w:rFonts w:eastAsia="Times New Roman" w:cstheme="minorHAnsi"/>
                <w:lang w:eastAsia="ar-SA"/>
              </w:rPr>
              <w:t>netto</w:t>
            </w:r>
            <w:r w:rsidRPr="00FC4F43">
              <w:rPr>
                <w:rFonts w:eastAsia="Times New Roman" w:cstheme="minorHAnsi"/>
                <w:lang w:eastAsia="ar-SA"/>
              </w:rPr>
              <w:t xml:space="preserve"> najtańszej oferty</w:t>
            </w:r>
            <w:r w:rsidR="004C3ABF">
              <w:rPr>
                <w:rFonts w:eastAsia="Times New Roman" w:cstheme="minorHAnsi"/>
                <w:lang w:eastAsia="ar-SA"/>
              </w:rPr>
              <w:t>,</w:t>
            </w:r>
            <w:r w:rsidRPr="00FC4F43">
              <w:rPr>
                <w:rFonts w:eastAsia="Times New Roman" w:cstheme="minorHAnsi"/>
                <w:lang w:eastAsia="ar-SA"/>
              </w:rPr>
              <w:t xml:space="preserve"> </w:t>
            </w:r>
          </w:p>
          <w:p w14:paraId="155952FE" w14:textId="443274FB" w:rsidR="00D2783E" w:rsidRDefault="001545D9" w:rsidP="00BA52B8">
            <w:pPr>
              <w:spacing w:after="120"/>
              <w:ind w:left="607"/>
              <w:rPr>
                <w:rFonts w:eastAsia="Times New Roman" w:cstheme="minorHAnsi"/>
                <w:lang w:eastAsia="ar-SA"/>
              </w:rPr>
            </w:pPr>
            <w:proofErr w:type="spellStart"/>
            <w:r w:rsidRPr="00FC4F43">
              <w:rPr>
                <w:rFonts w:eastAsia="Times New Roman" w:cstheme="minorHAnsi"/>
                <w:lang w:eastAsia="ar-SA"/>
              </w:rPr>
              <w:t>Cb</w:t>
            </w:r>
            <w:proofErr w:type="spellEnd"/>
            <w:r w:rsidRPr="00FC4F43">
              <w:rPr>
                <w:rFonts w:eastAsia="Times New Roman" w:cstheme="minorHAnsi"/>
                <w:lang w:eastAsia="ar-SA"/>
              </w:rPr>
              <w:t xml:space="preserve"> – łączna cena </w:t>
            </w:r>
            <w:r w:rsidR="00ED7BE3">
              <w:rPr>
                <w:rFonts w:eastAsia="Times New Roman" w:cstheme="minorHAnsi"/>
                <w:lang w:eastAsia="ar-SA"/>
              </w:rPr>
              <w:t>netto</w:t>
            </w:r>
            <w:r w:rsidRPr="00FC4F43">
              <w:rPr>
                <w:rFonts w:eastAsia="Times New Roman" w:cstheme="minorHAnsi"/>
                <w:lang w:eastAsia="ar-SA"/>
              </w:rPr>
              <w:t xml:space="preserve"> badanej oferty</w:t>
            </w:r>
            <w:r w:rsidR="004C3ABF">
              <w:rPr>
                <w:rFonts w:eastAsia="Times New Roman" w:cstheme="minorHAnsi"/>
                <w:lang w:eastAsia="ar-SA"/>
              </w:rPr>
              <w:t>.</w:t>
            </w:r>
            <w:r w:rsidRPr="007B7894">
              <w:rPr>
                <w:rFonts w:eastAsia="Times New Roman" w:cstheme="minorHAnsi"/>
                <w:lang w:eastAsia="ar-SA"/>
              </w:rPr>
              <w:t xml:space="preserve"> </w:t>
            </w:r>
          </w:p>
          <w:p w14:paraId="42F875D9" w14:textId="26FB0566" w:rsidR="001545D9" w:rsidRPr="007B7894" w:rsidRDefault="001545D9" w:rsidP="00D2783E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Przy czym w sytuacji gdy w trakcie oceny ofert Zamawiający uzna, że</w:t>
            </w:r>
            <w:r w:rsidR="00D2783E">
              <w:rPr>
                <w:rFonts w:eastAsia="Times New Roman" w:cstheme="minorHAnsi"/>
                <w:lang w:eastAsia="ar-SA"/>
              </w:rPr>
              <w:t> </w:t>
            </w:r>
            <w:r w:rsidRPr="007B7894">
              <w:rPr>
                <w:rFonts w:eastAsia="Times New Roman" w:cstheme="minorHAnsi"/>
                <w:lang w:eastAsia="ar-SA"/>
              </w:rPr>
              <w:t>ma do czynienia z ofertą zawierającą cenę rażąco niską w</w:t>
            </w:r>
            <w:r w:rsidR="00B232AD">
              <w:rPr>
                <w:rFonts w:eastAsia="Times New Roman" w:cstheme="minorHAnsi"/>
                <w:lang w:eastAsia="ar-SA"/>
              </w:rPr>
              <w:t> </w:t>
            </w:r>
            <w:r w:rsidRPr="007B7894">
              <w:rPr>
                <w:rFonts w:eastAsia="Times New Roman" w:cstheme="minorHAnsi"/>
                <w:lang w:eastAsia="ar-SA"/>
              </w:rPr>
              <w:t>stosunku do przedmiotu zamówienia:</w:t>
            </w:r>
          </w:p>
          <w:p w14:paraId="50CDE285" w14:textId="5FDC4252" w:rsidR="001545D9" w:rsidRPr="007B7894" w:rsidRDefault="001545D9" w:rsidP="00D2783E">
            <w:pPr>
              <w:pStyle w:val="Akapitzlist"/>
              <w:numPr>
                <w:ilvl w:val="0"/>
                <w:numId w:val="2"/>
              </w:numPr>
              <w:ind w:left="317" w:hanging="284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>wzywa Wykonawcę do wyjaśnienia ceny oferty</w:t>
            </w:r>
            <w:r w:rsidR="00BA1CD2">
              <w:rPr>
                <w:rFonts w:asciiTheme="minorHAnsi" w:eastAsia="Times New Roman" w:hAnsiTheme="minorHAnsi" w:cstheme="minorHAnsi"/>
                <w:sz w:val="22"/>
                <w:szCs w:val="22"/>
              </w:rPr>
              <w:t>,</w:t>
            </w:r>
          </w:p>
          <w:p w14:paraId="0577D63F" w14:textId="4D7B9727" w:rsidR="001545D9" w:rsidRPr="007B7894" w:rsidRDefault="001545D9" w:rsidP="00D2783E">
            <w:pPr>
              <w:pStyle w:val="Akapitzlist"/>
              <w:numPr>
                <w:ilvl w:val="0"/>
                <w:numId w:val="2"/>
              </w:numPr>
              <w:ind w:left="317" w:hanging="284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>termin na dokonanie wyjaśnień wynosi do 3 dni roboczych od</w:t>
            </w:r>
            <w:r w:rsidR="00BE2227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>daty wezwania, przy czym dla uznania spełnienia terminu liczy się data wpływu wyjaśnień do Zamawiającego</w:t>
            </w:r>
            <w:r w:rsidR="00BA1CD2">
              <w:rPr>
                <w:rFonts w:asciiTheme="minorHAnsi" w:eastAsia="Times New Roman" w:hAnsiTheme="minorHAnsi" w:cstheme="minorHAnsi"/>
                <w:sz w:val="22"/>
                <w:szCs w:val="22"/>
              </w:rPr>
              <w:t>,</w:t>
            </w:r>
          </w:p>
          <w:p w14:paraId="1F258E43" w14:textId="1C1ACEAC" w:rsidR="00253FB6" w:rsidRPr="00A52B85" w:rsidRDefault="001545D9" w:rsidP="00A52B85">
            <w:pPr>
              <w:pStyle w:val="Akapitzlist"/>
              <w:numPr>
                <w:ilvl w:val="0"/>
                <w:numId w:val="2"/>
              </w:numPr>
              <w:spacing w:after="120"/>
              <w:ind w:left="318" w:hanging="284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jeżeli Wykonawca nie złoży wyjaśnień w wyznaczonym terminie lub jeżeli dokonana ocena wyjaśnień wraz z dostarczonymi dowodami potwierdzi, że oferta zawiera rażąco niską cenę </w:t>
            </w:r>
            <w:r w:rsidR="002D411B">
              <w:rPr>
                <w:rFonts w:asciiTheme="minorHAnsi" w:eastAsia="Times New Roman" w:hAnsiTheme="minorHAnsi" w:cstheme="minorHAnsi"/>
                <w:sz w:val="22"/>
                <w:szCs w:val="22"/>
              </w:rPr>
              <w:br/>
            </w: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w stosunku do przedmiotu zamówienia, Zamawiający zmuszony będzie odrzucić ofertę Wykonawcy. </w:t>
            </w:r>
          </w:p>
          <w:p w14:paraId="2908E1AB" w14:textId="3241BE12" w:rsidR="001545D9" w:rsidRPr="007B7894" w:rsidRDefault="001545D9" w:rsidP="00D2783E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u w:val="single"/>
                <w:lang w:eastAsia="ar-SA"/>
              </w:rPr>
              <w:t>Podsumowanie</w:t>
            </w:r>
            <w:r w:rsidRPr="007B7894">
              <w:rPr>
                <w:rFonts w:eastAsia="Times New Roman" w:cstheme="minorHAnsi"/>
                <w:lang w:eastAsia="ar-SA"/>
              </w:rPr>
              <w:t xml:space="preserve">: Za ofertę najkorzystniejszą zostanie uznana oferta niepodlegająca odrzuceniu, złożona przez niewykluczonego </w:t>
            </w:r>
            <w:r w:rsidR="002D411B">
              <w:rPr>
                <w:rFonts w:eastAsia="Times New Roman" w:cstheme="minorHAnsi"/>
                <w:lang w:eastAsia="ar-SA"/>
              </w:rPr>
              <w:br/>
            </w:r>
            <w:r w:rsidRPr="007B7894">
              <w:rPr>
                <w:rFonts w:eastAsia="Times New Roman" w:cstheme="minorHAnsi"/>
                <w:lang w:eastAsia="ar-SA"/>
              </w:rPr>
              <w:t xml:space="preserve">z postępowania Wykonawcę, która uzyska największą ilość punktów. </w:t>
            </w:r>
          </w:p>
          <w:p w14:paraId="4E4C45AF" w14:textId="3D3C0A68" w:rsidR="00FD37A6" w:rsidRPr="00BE2227" w:rsidRDefault="001545D9" w:rsidP="000429E8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>Kryteria weryfikowane będą na podstawie informacji zawartych</w:t>
            </w:r>
            <w:r w:rsidR="00FF717E">
              <w:rPr>
                <w:rFonts w:eastAsia="Times New Roman" w:cstheme="minorHAnsi"/>
                <w:lang w:eastAsia="ar-SA"/>
              </w:rPr>
              <w:t xml:space="preserve"> </w:t>
            </w:r>
            <w:r w:rsidRPr="007B7894">
              <w:rPr>
                <w:rFonts w:eastAsia="Times New Roman" w:cstheme="minorHAnsi"/>
                <w:lang w:eastAsia="ar-SA"/>
              </w:rPr>
              <w:t>w</w:t>
            </w:r>
            <w:r w:rsidR="00FF717E">
              <w:rPr>
                <w:rFonts w:eastAsia="Times New Roman" w:cstheme="minorHAnsi"/>
                <w:lang w:eastAsia="ar-SA"/>
              </w:rPr>
              <w:t> </w:t>
            </w:r>
            <w:r w:rsidRPr="007B7894">
              <w:rPr>
                <w:rFonts w:eastAsia="Times New Roman" w:cstheme="minorHAnsi"/>
                <w:lang w:eastAsia="ar-SA"/>
              </w:rPr>
              <w:t xml:space="preserve">Formularzu ofertowym – </w:t>
            </w:r>
            <w:r w:rsidRPr="00267E87">
              <w:rPr>
                <w:rFonts w:eastAsia="Times New Roman" w:cstheme="minorHAnsi"/>
                <w:lang w:eastAsia="ar-SA"/>
              </w:rPr>
              <w:t xml:space="preserve">Załącznik nr </w:t>
            </w:r>
            <w:r w:rsidR="00FF717E">
              <w:rPr>
                <w:rFonts w:eastAsia="Times New Roman" w:cstheme="minorHAnsi"/>
                <w:lang w:eastAsia="ar-SA"/>
              </w:rPr>
              <w:t>1</w:t>
            </w:r>
            <w:r w:rsidRPr="007B7894">
              <w:rPr>
                <w:rFonts w:eastAsia="Times New Roman" w:cstheme="minorHAnsi"/>
                <w:lang w:eastAsia="ar-SA"/>
              </w:rPr>
              <w:t xml:space="preserve"> do niniejszego zapytania ofertowego.</w:t>
            </w:r>
          </w:p>
        </w:tc>
      </w:tr>
      <w:tr w:rsidR="001545D9" w:rsidRPr="007B7894" w14:paraId="28D3ABEA" w14:textId="77777777" w:rsidTr="00871DF5">
        <w:trPr>
          <w:trHeight w:val="416"/>
        </w:trPr>
        <w:tc>
          <w:tcPr>
            <w:tcW w:w="9060" w:type="dxa"/>
            <w:gridSpan w:val="4"/>
            <w:shd w:val="clear" w:color="auto" w:fill="DEEAF6" w:themeFill="accent1" w:themeFillTint="33"/>
            <w:vAlign w:val="center"/>
          </w:tcPr>
          <w:p w14:paraId="092D4599" w14:textId="77777777" w:rsidR="001545D9" w:rsidRPr="007B7894" w:rsidRDefault="001545D9" w:rsidP="00FA56C8">
            <w:pPr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7B7894">
              <w:rPr>
                <w:rFonts w:eastAsia="Times New Roman" w:cstheme="minorHAnsi"/>
                <w:b/>
                <w:lang w:eastAsia="ar-SA"/>
              </w:rPr>
              <w:t>V</w:t>
            </w:r>
            <w:r w:rsidR="00827F46">
              <w:rPr>
                <w:rFonts w:eastAsia="Times New Roman" w:cstheme="minorHAnsi"/>
                <w:b/>
                <w:lang w:eastAsia="ar-SA"/>
              </w:rPr>
              <w:t>.</w:t>
            </w:r>
            <w:r w:rsidRPr="007B7894">
              <w:rPr>
                <w:rFonts w:eastAsia="Times New Roman" w:cstheme="minorHAnsi"/>
                <w:b/>
                <w:lang w:eastAsia="ar-SA"/>
              </w:rPr>
              <w:t xml:space="preserve"> MIEJSCE I TERMIN ZŁOŻENIA OFERTY</w:t>
            </w:r>
          </w:p>
        </w:tc>
      </w:tr>
      <w:tr w:rsidR="001545D9" w:rsidRPr="007B7894" w14:paraId="0DD0DAD8" w14:textId="77777777" w:rsidTr="007813DE">
        <w:trPr>
          <w:trHeight w:val="984"/>
        </w:trPr>
        <w:tc>
          <w:tcPr>
            <w:tcW w:w="9060" w:type="dxa"/>
            <w:gridSpan w:val="4"/>
          </w:tcPr>
          <w:p w14:paraId="33A7B9B0" w14:textId="3036F4A0" w:rsidR="001545D9" w:rsidRPr="00507FCA" w:rsidRDefault="00474E5F" w:rsidP="00507FCA">
            <w:pPr>
              <w:pStyle w:val="Akapitzlist"/>
              <w:numPr>
                <w:ilvl w:val="0"/>
                <w:numId w:val="40"/>
              </w:numPr>
              <w:spacing w:before="120"/>
              <w:ind w:left="306" w:hanging="306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507FCA">
              <w:rPr>
                <w:rFonts w:asciiTheme="minorHAnsi" w:eastAsia="Times New Roman" w:hAnsiTheme="minorHAnsi" w:cstheme="minorHAnsi"/>
                <w:sz w:val="22"/>
                <w:szCs w:val="22"/>
              </w:rPr>
              <w:t>Ofertę należy złożyć wyłącznie drogą elektroniczną na platformie zakupowej przez link do strony post</w:t>
            </w:r>
            <w:r w:rsidR="00E42A41">
              <w:rPr>
                <w:rFonts w:asciiTheme="minorHAnsi" w:eastAsia="Times New Roman" w:hAnsiTheme="minorHAnsi" w:cstheme="minorHAnsi"/>
                <w:sz w:val="22"/>
                <w:szCs w:val="22"/>
              </w:rPr>
              <w:t>ę</w:t>
            </w:r>
            <w:r w:rsidRPr="00507FCA">
              <w:rPr>
                <w:rFonts w:asciiTheme="minorHAnsi" w:eastAsia="Times New Roman" w:hAnsiTheme="minorHAnsi" w:cstheme="minorHAnsi"/>
                <w:sz w:val="22"/>
                <w:szCs w:val="22"/>
              </w:rPr>
              <w:t>powania Zamawiającego, w nieprzekraczalnym terminie</w:t>
            </w:r>
            <w:r w:rsidR="00507FCA" w:rsidRPr="00507FCA">
              <w:rPr>
                <w:rFonts w:asciiTheme="minorHAnsi" w:eastAsia="Times New Roman" w:hAnsiTheme="minorHAnsi" w:cstheme="minorHAnsi"/>
                <w:sz w:val="22"/>
                <w:szCs w:val="22"/>
              </w:rPr>
              <w:t>: do</w:t>
            </w:r>
            <w:r w:rsidR="00FB65F4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="00507FCA" w:rsidRPr="00507FCA">
              <w:rPr>
                <w:rFonts w:asciiTheme="minorHAnsi" w:eastAsia="Times New Roman" w:hAnsiTheme="minorHAnsi" w:cstheme="minorHAnsi"/>
                <w:sz w:val="22"/>
                <w:szCs w:val="22"/>
              </w:rPr>
              <w:t>dnia</w:t>
            </w:r>
            <w:r w:rsidR="00FB65F4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="001A7764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16</w:t>
            </w:r>
            <w:r w:rsidR="004623CF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.0</w:t>
            </w:r>
            <w:r w:rsidR="001A7764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4</w:t>
            </w:r>
            <w:r w:rsidR="004623CF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.</w:t>
            </w:r>
            <w:r w:rsidR="00C16D47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20</w:t>
            </w:r>
            <w:r w:rsidR="001C5556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2</w:t>
            </w:r>
            <w:r w:rsidR="00507FCA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6</w:t>
            </w:r>
            <w:r w:rsidR="00FB65F4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 </w:t>
            </w:r>
            <w:r w:rsidR="00C16D47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r.,</w:t>
            </w:r>
            <w:r w:rsidR="00FB65F4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 </w:t>
            </w:r>
            <w:r w:rsidR="00507FCA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do</w:t>
            </w:r>
            <w:r w:rsidR="00B9146F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 </w:t>
            </w:r>
            <w:r w:rsidR="00C16D47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godz. 1</w:t>
            </w:r>
            <w:r w:rsidR="00233F0C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1</w:t>
            </w:r>
            <w:r w:rsidR="001545D9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.00</w:t>
            </w:r>
            <w:r w:rsidR="004623CF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.</w:t>
            </w:r>
          </w:p>
          <w:p w14:paraId="2647BE78" w14:textId="77777777" w:rsidR="00507FCA" w:rsidRPr="00507FCA" w:rsidRDefault="00507FCA" w:rsidP="00507FCA">
            <w:pPr>
              <w:pStyle w:val="Akapitzlist"/>
              <w:numPr>
                <w:ilvl w:val="0"/>
                <w:numId w:val="40"/>
              </w:numPr>
              <w:spacing w:before="120"/>
              <w:ind w:left="306" w:hanging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507FC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Oferty i dokumenty złożone inną drogą niż na platformie zakupowej, np. drogą listowną, faxem lub na adres e-mail Zamawiającego zostaną odrzucone.</w:t>
            </w:r>
          </w:p>
          <w:p w14:paraId="00C1D162" w14:textId="27002676" w:rsidR="00507FCA" w:rsidRPr="00507FCA" w:rsidRDefault="00507FCA" w:rsidP="00507FCA">
            <w:pPr>
              <w:pStyle w:val="Akapitzlist"/>
              <w:numPr>
                <w:ilvl w:val="0"/>
                <w:numId w:val="40"/>
              </w:numPr>
              <w:spacing w:before="120"/>
              <w:ind w:left="306" w:hanging="306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507FCA">
              <w:rPr>
                <w:rFonts w:asciiTheme="minorHAnsi" w:hAnsiTheme="minorHAnsi" w:cstheme="minorHAnsi"/>
                <w:sz w:val="22"/>
                <w:szCs w:val="22"/>
              </w:rPr>
              <w:t xml:space="preserve">Otwarcie ofert nastąpi za pośrednictwem platformy zakupowej w terminie: </w:t>
            </w:r>
            <w:r w:rsidRPr="00507FCA">
              <w:rPr>
                <w:rFonts w:asciiTheme="minorHAnsi" w:eastAsia="Times New Roman" w:hAnsiTheme="minorHAnsi" w:cstheme="minorHAnsi"/>
                <w:sz w:val="22"/>
                <w:szCs w:val="22"/>
              </w:rPr>
              <w:t>do</w:t>
            </w:r>
            <w:r w:rsidR="00FB65F4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507FCA">
              <w:rPr>
                <w:rFonts w:asciiTheme="minorHAnsi" w:eastAsia="Times New Roman" w:hAnsiTheme="minorHAnsi" w:cstheme="minorHAnsi"/>
                <w:sz w:val="22"/>
                <w:szCs w:val="22"/>
              </w:rPr>
              <w:t>dnia</w:t>
            </w:r>
            <w:r w:rsidR="00FB65F4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="001A7764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16</w:t>
            </w:r>
            <w:r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.0</w:t>
            </w:r>
            <w:r w:rsidR="001A7764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4</w:t>
            </w:r>
            <w:r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.2026</w:t>
            </w:r>
            <w:r w:rsidR="005150CF"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 </w:t>
            </w:r>
            <w:r w:rsidRPr="001A776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r., do godz. 11.00.</w:t>
            </w:r>
          </w:p>
          <w:p w14:paraId="0B7C43C5" w14:textId="1189B991" w:rsidR="00507FCA" w:rsidRPr="003F23B9" w:rsidRDefault="00507FCA" w:rsidP="00507FCA">
            <w:pPr>
              <w:pStyle w:val="Akapitzlist"/>
              <w:numPr>
                <w:ilvl w:val="0"/>
                <w:numId w:val="40"/>
              </w:numPr>
              <w:spacing w:before="120"/>
              <w:ind w:left="306" w:hanging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507FCA">
              <w:rPr>
                <w:rFonts w:asciiTheme="minorHAnsi" w:hAnsiTheme="minorHAnsi" w:cstheme="minorHAnsi"/>
                <w:sz w:val="22"/>
                <w:szCs w:val="22"/>
              </w:rPr>
              <w:t>Po otwarciu Zamawiający udostępni zestawienie ofert wygenerowane przez platformę zakupową.</w:t>
            </w:r>
          </w:p>
          <w:p w14:paraId="347BD616" w14:textId="61C29A7E" w:rsidR="001545D9" w:rsidRPr="00507FCA" w:rsidRDefault="001545D9" w:rsidP="009174F0">
            <w:pPr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1545D9" w:rsidRPr="007B7894" w14:paraId="5AF50D3B" w14:textId="77777777" w:rsidTr="00871DF5">
        <w:trPr>
          <w:trHeight w:val="452"/>
        </w:trPr>
        <w:tc>
          <w:tcPr>
            <w:tcW w:w="9060" w:type="dxa"/>
            <w:gridSpan w:val="4"/>
            <w:shd w:val="clear" w:color="auto" w:fill="DEEAF6" w:themeFill="accent1" w:themeFillTint="33"/>
            <w:vAlign w:val="center"/>
          </w:tcPr>
          <w:p w14:paraId="20684392" w14:textId="77777777" w:rsidR="001545D9" w:rsidRPr="001157B5" w:rsidRDefault="001545D9" w:rsidP="00FA56C8">
            <w:pPr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1157B5">
              <w:rPr>
                <w:rFonts w:eastAsia="Times New Roman" w:cstheme="minorHAnsi"/>
                <w:b/>
                <w:lang w:eastAsia="ar-SA"/>
              </w:rPr>
              <w:lastRenderedPageBreak/>
              <w:t>VI</w:t>
            </w:r>
            <w:r w:rsidR="00827F46" w:rsidRPr="001157B5">
              <w:rPr>
                <w:rFonts w:eastAsia="Times New Roman" w:cstheme="minorHAnsi"/>
                <w:b/>
                <w:lang w:eastAsia="ar-SA"/>
              </w:rPr>
              <w:t>.</w:t>
            </w:r>
            <w:r w:rsidRPr="001157B5">
              <w:rPr>
                <w:rFonts w:eastAsia="Times New Roman" w:cstheme="minorHAnsi"/>
                <w:b/>
                <w:lang w:eastAsia="ar-SA"/>
              </w:rPr>
              <w:t xml:space="preserve"> </w:t>
            </w:r>
            <w:r w:rsidR="00827F46" w:rsidRPr="001157B5">
              <w:rPr>
                <w:rFonts w:eastAsia="Times New Roman" w:cstheme="minorHAnsi"/>
                <w:b/>
                <w:lang w:eastAsia="ar-SA"/>
              </w:rPr>
              <w:t>INFORMACJE NA TEMAT ZAKRESU WYKLUCZENIA</w:t>
            </w:r>
          </w:p>
        </w:tc>
      </w:tr>
      <w:tr w:rsidR="001545D9" w:rsidRPr="007B7894" w14:paraId="78FA339C" w14:textId="77777777" w:rsidTr="006806C6">
        <w:trPr>
          <w:trHeight w:val="3676"/>
        </w:trPr>
        <w:tc>
          <w:tcPr>
            <w:tcW w:w="9060" w:type="dxa"/>
            <w:gridSpan w:val="4"/>
          </w:tcPr>
          <w:p w14:paraId="06097E6F" w14:textId="77777777" w:rsidR="001545D9" w:rsidRPr="007B7894" w:rsidRDefault="001545D9" w:rsidP="00515AA7">
            <w:pPr>
              <w:spacing w:before="120"/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Wykonawcą w ramach zamówienia nie może być Wykonawca, z którym Zamawiający jest powiązany osobowo lub kapitałowo. </w:t>
            </w:r>
          </w:p>
          <w:p w14:paraId="35440E50" w14:textId="1815419E" w:rsidR="001545D9" w:rsidRPr="007B7894" w:rsidRDefault="001545D9" w:rsidP="00515AA7">
            <w:pPr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Przez powiązania kapitałowe lub osobowe rozumie się wzajemne powiązania między Zamawiającym, a </w:t>
            </w:r>
            <w:r w:rsidR="00766913">
              <w:rPr>
                <w:rFonts w:eastAsia="Times New Roman" w:cstheme="minorHAnsi"/>
                <w:lang w:eastAsia="ar-SA"/>
              </w:rPr>
              <w:t>W</w:t>
            </w:r>
            <w:r w:rsidRPr="007B7894">
              <w:rPr>
                <w:rFonts w:eastAsia="Times New Roman" w:cstheme="minorHAnsi"/>
                <w:lang w:eastAsia="ar-SA"/>
              </w:rPr>
              <w:t>ykonawcą, polegające na:</w:t>
            </w:r>
          </w:p>
          <w:p w14:paraId="0EE5F06D" w14:textId="77777777" w:rsidR="00EB503A" w:rsidRPr="00EB503A" w:rsidRDefault="00EB503A" w:rsidP="00515AA7">
            <w:pPr>
              <w:pStyle w:val="Akapitzlist"/>
              <w:numPr>
                <w:ilvl w:val="0"/>
                <w:numId w:val="9"/>
              </w:numPr>
              <w:suppressAutoHyphens w:val="0"/>
              <w:ind w:left="447" w:hanging="425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B503A">
              <w:rPr>
                <w:rFonts w:asciiTheme="minorHAnsi" w:eastAsia="Times New Roman" w:hAnsiTheme="minorHAnsi" w:cstheme="minorHAnsi"/>
                <w:sz w:val="22"/>
                <w:szCs w:val="22"/>
              </w:rPr>
              <w:t>uczestniczeniu w spółce jako wspólnik spółki cywilnej lub spółki osobowej,</w:t>
            </w:r>
          </w:p>
          <w:p w14:paraId="26454583" w14:textId="77777777" w:rsidR="00EB503A" w:rsidRPr="00EB503A" w:rsidRDefault="00EB503A" w:rsidP="00515AA7">
            <w:pPr>
              <w:pStyle w:val="Akapitzlist"/>
              <w:numPr>
                <w:ilvl w:val="0"/>
                <w:numId w:val="9"/>
              </w:numPr>
              <w:suppressAutoHyphens w:val="0"/>
              <w:ind w:left="447" w:hanging="425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B503A">
              <w:rPr>
                <w:rFonts w:asciiTheme="minorHAnsi" w:eastAsia="Times New Roman" w:hAnsiTheme="minorHAnsi" w:cstheme="minorHAnsi"/>
                <w:sz w:val="22"/>
                <w:szCs w:val="22"/>
              </w:rPr>
              <w:t>posiadaniu co najmniej 10% udziałów lub akcji, o ile niższy próg nie wynika z przepisów prawa lub nie został określony przez Instytucję Zarządzającą w wytycznych programowych,</w:t>
            </w:r>
          </w:p>
          <w:p w14:paraId="4A888A1B" w14:textId="77777777" w:rsidR="00EB503A" w:rsidRPr="00EB503A" w:rsidRDefault="00EB503A" w:rsidP="00515AA7">
            <w:pPr>
              <w:pStyle w:val="Akapitzlist"/>
              <w:numPr>
                <w:ilvl w:val="0"/>
                <w:numId w:val="9"/>
              </w:numPr>
              <w:suppressAutoHyphens w:val="0"/>
              <w:ind w:left="447" w:hanging="425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B503A">
              <w:rPr>
                <w:rFonts w:asciiTheme="minorHAnsi" w:eastAsia="Times New Roman" w:hAnsiTheme="minorHAnsi" w:cstheme="minorHAnsi"/>
                <w:sz w:val="22"/>
                <w:szCs w:val="22"/>
              </w:rPr>
              <w:t>pełnieniu funkcji członka organu nadzorczego lub zarządzającego, prokurenta, pełnomocnika,</w:t>
            </w:r>
          </w:p>
          <w:p w14:paraId="0F14C9AB" w14:textId="4C98F1CF" w:rsidR="00A85798" w:rsidRPr="00441AED" w:rsidRDefault="00EB503A" w:rsidP="00441AED">
            <w:pPr>
              <w:pStyle w:val="Akapitzlist"/>
              <w:numPr>
                <w:ilvl w:val="0"/>
                <w:numId w:val="9"/>
              </w:numPr>
              <w:suppressAutoHyphens w:val="0"/>
              <w:spacing w:after="120"/>
              <w:ind w:left="448" w:hanging="425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B503A">
              <w:rPr>
                <w:rFonts w:asciiTheme="minorHAnsi" w:eastAsia="Times New Roman" w:hAnsiTheme="minorHAnsi" w:cstheme="minorHAnsi"/>
                <w:sz w:val="22"/>
                <w:szCs w:val="22"/>
              </w:rPr>
              <w:t>pozostawaniu w związku małżeńskim, w stosunku pokrewieństwa lub powinowactwa w linii prostej, pokrewieństwa drugiego stopnia lub powinowactwa drugiego stopnia w linii bocznej lub w stosunku przysposobienia, opieki lub kurateli.</w:t>
            </w:r>
          </w:p>
          <w:p w14:paraId="3C4332A2" w14:textId="75EAD0B3" w:rsidR="001545D9" w:rsidRPr="007B7894" w:rsidRDefault="001545D9" w:rsidP="00441AED">
            <w:pPr>
              <w:spacing w:after="120"/>
              <w:rPr>
                <w:rFonts w:eastAsia="Times New Roman" w:cstheme="minorHAnsi"/>
                <w:lang w:eastAsia="ar-SA"/>
              </w:rPr>
            </w:pPr>
            <w:r w:rsidRPr="007B7894">
              <w:rPr>
                <w:rFonts w:eastAsia="Times New Roman" w:cstheme="minorHAnsi"/>
                <w:lang w:eastAsia="ar-SA"/>
              </w:rPr>
              <w:t xml:space="preserve">Weryfikacja na podstawie Oświadczenia o braku podstaw do wykluczenia </w:t>
            </w:r>
            <w:r w:rsidRPr="001157B5">
              <w:rPr>
                <w:rFonts w:eastAsia="Times New Roman" w:cstheme="minorHAnsi"/>
                <w:lang w:eastAsia="ar-SA"/>
              </w:rPr>
              <w:t xml:space="preserve">– </w:t>
            </w:r>
            <w:r w:rsidRPr="00104B69">
              <w:rPr>
                <w:rFonts w:eastAsia="Times New Roman" w:cstheme="minorHAnsi"/>
                <w:lang w:eastAsia="ar-SA"/>
              </w:rPr>
              <w:t xml:space="preserve">Załącznik nr </w:t>
            </w:r>
            <w:r w:rsidR="00A85798" w:rsidRPr="00104B69">
              <w:rPr>
                <w:rFonts w:eastAsia="Times New Roman" w:cstheme="minorHAnsi"/>
                <w:lang w:eastAsia="ar-SA"/>
              </w:rPr>
              <w:t>2</w:t>
            </w:r>
            <w:r w:rsidRPr="00104B69">
              <w:rPr>
                <w:rFonts w:eastAsia="Times New Roman" w:cstheme="minorHAnsi"/>
                <w:lang w:eastAsia="ar-SA"/>
              </w:rPr>
              <w:t xml:space="preserve"> do</w:t>
            </w:r>
            <w:r w:rsidRPr="007B7894">
              <w:rPr>
                <w:rFonts w:eastAsia="Times New Roman" w:cstheme="minorHAnsi"/>
                <w:lang w:eastAsia="ar-SA"/>
              </w:rPr>
              <w:t xml:space="preserve"> niniejszego </w:t>
            </w:r>
            <w:r w:rsidR="00766913">
              <w:rPr>
                <w:rFonts w:eastAsia="Times New Roman" w:cstheme="minorHAnsi"/>
                <w:lang w:eastAsia="ar-SA"/>
              </w:rPr>
              <w:t>Z</w:t>
            </w:r>
            <w:r w:rsidRPr="007B7894">
              <w:rPr>
                <w:rFonts w:eastAsia="Times New Roman" w:cstheme="minorHAnsi"/>
                <w:lang w:eastAsia="ar-SA"/>
              </w:rPr>
              <w:t>apytania ofertowego.</w:t>
            </w:r>
          </w:p>
        </w:tc>
      </w:tr>
      <w:tr w:rsidR="001545D9" w:rsidRPr="007B7894" w14:paraId="1DD578AD" w14:textId="77777777" w:rsidTr="00871DF5">
        <w:trPr>
          <w:trHeight w:val="481"/>
        </w:trPr>
        <w:tc>
          <w:tcPr>
            <w:tcW w:w="9060" w:type="dxa"/>
            <w:gridSpan w:val="4"/>
            <w:shd w:val="clear" w:color="auto" w:fill="DEEAF6" w:themeFill="accent1" w:themeFillTint="33"/>
            <w:vAlign w:val="center"/>
          </w:tcPr>
          <w:p w14:paraId="319AE1CE" w14:textId="77777777" w:rsidR="001545D9" w:rsidRPr="007B7894" w:rsidRDefault="001545D9" w:rsidP="00FA56C8">
            <w:pPr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7B7894">
              <w:rPr>
                <w:rFonts w:eastAsia="Times New Roman" w:cstheme="minorHAnsi"/>
                <w:b/>
                <w:lang w:eastAsia="ar-SA"/>
              </w:rPr>
              <w:t>VII</w:t>
            </w:r>
            <w:r w:rsidR="00827F46">
              <w:rPr>
                <w:rFonts w:eastAsia="Times New Roman" w:cstheme="minorHAnsi"/>
                <w:b/>
                <w:lang w:eastAsia="ar-SA"/>
              </w:rPr>
              <w:t>.</w:t>
            </w:r>
            <w:r w:rsidRPr="007B7894">
              <w:rPr>
                <w:rFonts w:eastAsia="Times New Roman" w:cstheme="minorHAnsi"/>
                <w:b/>
                <w:lang w:eastAsia="ar-SA"/>
              </w:rPr>
              <w:t xml:space="preserve"> </w:t>
            </w:r>
            <w:r w:rsidR="00827F46">
              <w:rPr>
                <w:rFonts w:eastAsia="Times New Roman" w:cstheme="minorHAnsi"/>
                <w:b/>
                <w:lang w:eastAsia="ar-SA"/>
              </w:rPr>
              <w:t>I</w:t>
            </w:r>
            <w:r w:rsidR="00827F46" w:rsidRPr="007B7894">
              <w:rPr>
                <w:rFonts w:eastAsia="Times New Roman" w:cstheme="minorHAnsi"/>
                <w:b/>
                <w:lang w:eastAsia="ar-SA"/>
              </w:rPr>
              <w:t>NNE ELEMENTY ZWIĄZANE Z REALIZACJĄ ZAMÓWIENIA</w:t>
            </w:r>
          </w:p>
        </w:tc>
      </w:tr>
      <w:tr w:rsidR="001545D9" w:rsidRPr="007B7894" w14:paraId="773F8601" w14:textId="77777777" w:rsidTr="00FA56C8">
        <w:tc>
          <w:tcPr>
            <w:tcW w:w="1838" w:type="dxa"/>
          </w:tcPr>
          <w:p w14:paraId="21833A59" w14:textId="686234F8" w:rsidR="001545D9" w:rsidRPr="007B7894" w:rsidRDefault="001545D9" w:rsidP="002D447E">
            <w:pPr>
              <w:spacing w:before="240"/>
              <w:rPr>
                <w:rFonts w:eastAsia="Times New Roman" w:cstheme="minorHAnsi"/>
              </w:rPr>
            </w:pPr>
            <w:r w:rsidRPr="007B7894">
              <w:rPr>
                <w:rFonts w:eastAsia="Times New Roman" w:cstheme="minorHAnsi"/>
              </w:rPr>
              <w:t>Opis sposobu ustalenia ceny:</w:t>
            </w:r>
          </w:p>
        </w:tc>
        <w:tc>
          <w:tcPr>
            <w:tcW w:w="7222" w:type="dxa"/>
            <w:gridSpan w:val="3"/>
          </w:tcPr>
          <w:p w14:paraId="42623655" w14:textId="204AC43A" w:rsidR="001545D9" w:rsidRPr="007B7894" w:rsidRDefault="001545D9" w:rsidP="00503B61">
            <w:pPr>
              <w:pStyle w:val="Akapitzlist"/>
              <w:spacing w:before="120"/>
              <w:ind w:left="318" w:hanging="284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>1. Cena podana w ofercie jest ceną ryczałtową</w:t>
            </w:r>
            <w:r w:rsidR="008462E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i </w:t>
            </w: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>musi uwzględniać wszystkie wymagania związane z zamówieniem oraz obejmować wszystkie koszty, jakie poniesie Wykonawca z tytułu należytej oraz zgodnej z</w:t>
            </w:r>
            <w:r w:rsidR="00503B61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obowiązującymi przepisami realizacji </w:t>
            </w:r>
            <w:r w:rsidR="00BD7DC4">
              <w:rPr>
                <w:rFonts w:asciiTheme="minorHAnsi" w:eastAsia="Times New Roman" w:hAnsiTheme="minorHAnsi" w:cstheme="minorHAnsi"/>
                <w:sz w:val="22"/>
                <w:szCs w:val="22"/>
              </w:rPr>
              <w:t>P</w:t>
            </w: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rzedmiotu zamówienia i nie może ulec zmianie przez cały okres </w:t>
            </w:r>
            <w:r w:rsidR="00FA56C8">
              <w:rPr>
                <w:rFonts w:asciiTheme="minorHAnsi" w:eastAsia="Times New Roman" w:hAnsiTheme="minorHAnsi" w:cstheme="minorHAnsi"/>
                <w:sz w:val="22"/>
                <w:szCs w:val="22"/>
              </w:rPr>
              <w:t>realizacji zamówienia</w:t>
            </w: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. </w:t>
            </w:r>
          </w:p>
          <w:p w14:paraId="4CCB3817" w14:textId="77777777" w:rsidR="001545D9" w:rsidRPr="007B7894" w:rsidRDefault="001545D9" w:rsidP="00503B61">
            <w:pPr>
              <w:pStyle w:val="Akapitzlist"/>
              <w:ind w:left="318" w:hanging="284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>2. Wszelkie koszty dodatkowe, które wystąpią w okresie realizacji zamówienia, a które Wykonawca mógł przewidzieć na etapie składania oferty, a nie zawarł ich w cenie oferty, będą ponoszone w ramach wynagrodzenia Wykonawcy, co oznacza, iż Wykonawcy nie przysługuje roszczenie o zwrot tego rodzaju kosztów dodatkowych przewyższających wynagrodzenie Wykonawcy.</w:t>
            </w:r>
          </w:p>
          <w:p w14:paraId="2B33A2B3" w14:textId="686EE14C" w:rsidR="001545D9" w:rsidRPr="007B7894" w:rsidRDefault="001545D9" w:rsidP="00503B61">
            <w:pPr>
              <w:pStyle w:val="Akapitzlist"/>
              <w:ind w:left="313" w:hanging="27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3. Cenę oferty podaje się za wykonanie całości </w:t>
            </w:r>
            <w:r w:rsidR="00BD7DC4">
              <w:rPr>
                <w:rFonts w:asciiTheme="minorHAnsi" w:eastAsia="Times New Roman" w:hAnsiTheme="minorHAnsi" w:cstheme="minorHAnsi"/>
                <w:sz w:val="22"/>
                <w:szCs w:val="22"/>
              </w:rPr>
              <w:t>p</w:t>
            </w: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rzedmiotu zamówienia. </w:t>
            </w:r>
          </w:p>
          <w:p w14:paraId="76F5666B" w14:textId="3917AAF8" w:rsidR="001545D9" w:rsidRPr="007B7894" w:rsidRDefault="001545D9" w:rsidP="00503B61">
            <w:pPr>
              <w:pStyle w:val="Akapitzlist"/>
              <w:ind w:left="313" w:hanging="27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4. Cenę oferty </w:t>
            </w:r>
            <w:r w:rsidR="009F080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należy </w:t>
            </w: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>podać w polskich złotych.</w:t>
            </w:r>
          </w:p>
          <w:p w14:paraId="3F671C52" w14:textId="77777777" w:rsidR="001545D9" w:rsidRPr="007B7894" w:rsidRDefault="001545D9" w:rsidP="00503B61">
            <w:pPr>
              <w:pStyle w:val="Akapitzlist"/>
              <w:ind w:left="313" w:hanging="27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>5. W formularzu ofertowym należy podać cenę netto oraz jako osobną pozycję – należny podatek VAT i cenę brutto,</w:t>
            </w:r>
          </w:p>
          <w:p w14:paraId="042F342B" w14:textId="77777777" w:rsidR="001545D9" w:rsidRDefault="001545D9" w:rsidP="00A0654A">
            <w:pPr>
              <w:pStyle w:val="Akapitzlist"/>
              <w:spacing w:after="120"/>
              <w:ind w:left="312" w:hanging="27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>6. Cenę należy podać z dokładnością do dwóch miejsc po przecinku.</w:t>
            </w:r>
          </w:p>
          <w:p w14:paraId="71B63C98" w14:textId="77777777" w:rsidR="00371B89" w:rsidRPr="007B7894" w:rsidRDefault="00371B89" w:rsidP="00A0654A">
            <w:pPr>
              <w:pStyle w:val="Akapitzlist"/>
              <w:spacing w:after="120"/>
              <w:ind w:left="312" w:hanging="27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1545D9" w:rsidRPr="007B7894" w14:paraId="7FCE4888" w14:textId="77777777" w:rsidTr="00571BB1">
        <w:trPr>
          <w:trHeight w:val="11900"/>
        </w:trPr>
        <w:tc>
          <w:tcPr>
            <w:tcW w:w="1838" w:type="dxa"/>
          </w:tcPr>
          <w:p w14:paraId="5B04DF0E" w14:textId="77777777" w:rsidR="001545D9" w:rsidRPr="007B7894" w:rsidRDefault="001545D9" w:rsidP="006F51B6">
            <w:pPr>
              <w:spacing w:before="240"/>
              <w:rPr>
                <w:rFonts w:eastAsia="Times New Roman" w:cstheme="minorHAnsi"/>
              </w:rPr>
            </w:pPr>
            <w:r w:rsidRPr="007B7894">
              <w:rPr>
                <w:rFonts w:eastAsia="Times New Roman" w:cstheme="minorHAnsi"/>
              </w:rPr>
              <w:lastRenderedPageBreak/>
              <w:t>Opis sposobu przygotowania oferty:</w:t>
            </w:r>
          </w:p>
        </w:tc>
        <w:tc>
          <w:tcPr>
            <w:tcW w:w="7222" w:type="dxa"/>
            <w:gridSpan w:val="3"/>
          </w:tcPr>
          <w:p w14:paraId="6AB962C3" w14:textId="1C0840AC" w:rsidR="00EB546B" w:rsidRPr="00074B06" w:rsidRDefault="001545D9" w:rsidP="00F64D9A">
            <w:pPr>
              <w:pStyle w:val="Akapitzlist"/>
              <w:numPr>
                <w:ilvl w:val="1"/>
                <w:numId w:val="15"/>
              </w:numPr>
              <w:spacing w:before="120"/>
              <w:ind w:left="317" w:hanging="357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Wykonawcy mają obowiązek zapoznać się dokładnie z treścią zapytania ofertowego wraz z załącznikami. </w:t>
            </w:r>
          </w:p>
          <w:p w14:paraId="27704FA6" w14:textId="3AD3F493" w:rsidR="001D0DC3" w:rsidRPr="001D0DC3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Zamawiający dopuszcza składanie ofert </w:t>
            </w:r>
            <w:r w:rsidRPr="001D0DC3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wyłącznie w formie elektronicznej</w:t>
            </w: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  <w:p w14:paraId="1AAC4C7A" w14:textId="798C1D80" w:rsidR="001D0DC3" w:rsidRPr="001D0DC3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Każdy Wykonawca może złożyć tylko jedną ofertę. Złożenie większej liczby ofert lub oferty zawierającej propozycje wariantowe spowoduje odrzucenie oferty.</w:t>
            </w:r>
          </w:p>
          <w:p w14:paraId="5EFEAE7F" w14:textId="53DDF5D1" w:rsidR="001D0DC3" w:rsidRPr="001D0DC3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Wykonawca nie może wystąpić w innych ofertach jako Wykonawca lub</w:t>
            </w:r>
            <w:r w:rsidR="00DF085C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Wykonawca wspólnie ubiegający się o udzielenie zamówienia.</w:t>
            </w:r>
          </w:p>
          <w:p w14:paraId="4DDD099E" w14:textId="52FF5712" w:rsidR="00DF085C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Wykonawca ponosi wszelkie koszty związane z przygotowaniem i</w:t>
            </w:r>
            <w:r w:rsidR="00DF085C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złożeniem oferty.</w:t>
            </w:r>
          </w:p>
          <w:p w14:paraId="06B91855" w14:textId="5FF9C39E" w:rsidR="00D51657" w:rsidRPr="00953ED6" w:rsidRDefault="001D0DC3" w:rsidP="00D51657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F085C">
              <w:rPr>
                <w:rFonts w:asciiTheme="minorHAnsi" w:eastAsia="Times New Roman" w:hAnsiTheme="minorHAnsi" w:cstheme="minorHAnsi"/>
                <w:sz w:val="22"/>
                <w:szCs w:val="22"/>
              </w:rPr>
              <w:t>Ofertę należy przygotować ściśle według wymagań określonych w</w:t>
            </w:r>
            <w:r w:rsidR="0055758B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DF085C">
              <w:rPr>
                <w:rFonts w:asciiTheme="minorHAnsi" w:eastAsia="Times New Roman" w:hAnsiTheme="minorHAnsi" w:cstheme="minorHAnsi"/>
                <w:sz w:val="22"/>
                <w:szCs w:val="22"/>
              </w:rPr>
              <w:t>niniejsz</w:t>
            </w:r>
            <w:r w:rsidR="00DF085C">
              <w:rPr>
                <w:rFonts w:asciiTheme="minorHAnsi" w:eastAsia="Times New Roman" w:hAnsiTheme="minorHAnsi" w:cstheme="minorHAnsi"/>
                <w:sz w:val="22"/>
                <w:szCs w:val="22"/>
              </w:rPr>
              <w:t>ym</w:t>
            </w:r>
            <w:r w:rsidRPr="00DF085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DF085C">
              <w:rPr>
                <w:rFonts w:asciiTheme="minorHAnsi" w:eastAsia="Times New Roman" w:hAnsiTheme="minorHAnsi" w:cstheme="minorHAnsi"/>
                <w:sz w:val="22"/>
                <w:szCs w:val="22"/>
              </w:rPr>
              <w:t>zapytaniu ofertowym</w:t>
            </w:r>
            <w:r w:rsidRPr="00DF085C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  <w:p w14:paraId="41F0FA99" w14:textId="1EC7A2B9" w:rsidR="00D51657" w:rsidRPr="00C235A1" w:rsidRDefault="00D51657" w:rsidP="00D51657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D51657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Ofertę wraz ze wszystkimi wymaganymi oświadczeniami i załącznikami składa się pod rygorem nieważności w formie elektronicznej, przy użyciu środków komunikacji elektronicznej, za pośrednictwem platformy zakupowej.</w:t>
            </w:r>
          </w:p>
          <w:p w14:paraId="69BC9EBA" w14:textId="0BA363A9" w:rsidR="00312A8C" w:rsidRPr="00312A8C" w:rsidRDefault="00D51657" w:rsidP="00312A8C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D51657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oraz załączniki powinny być opatrzone kwalifikowanym podpisem elektronicznym</w:t>
            </w:r>
            <w:r w:rsidR="00312A8C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 lub</w:t>
            </w:r>
            <w:r w:rsidRPr="00D51657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 podpisem zaufanym </w:t>
            </w:r>
            <w:r w:rsidR="00312A8C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lub</w:t>
            </w:r>
            <w:r w:rsidRPr="00D51657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 podpisem osobistym. </w:t>
            </w:r>
            <w:r w:rsidRPr="00F45A8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Dopuszcza się również złożenie skanów dokumentów sporządzonych w</w:t>
            </w:r>
            <w:r w:rsidR="00312A8C" w:rsidRPr="00F45A8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 </w:t>
            </w:r>
            <w:r w:rsidRPr="00F45A8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formie papierowej i podpisanych własnoręcznie przez uprawnioną osobę.</w:t>
            </w:r>
            <w:r w:rsidR="00312A8C" w:rsidRPr="00F45A8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F45A8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Skan oferty (np. w formacie PDF) musi być kompletny i czytelny.</w:t>
            </w:r>
            <w:r w:rsidRPr="00D51657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2C2E5A8A" w14:textId="26CEE1C4" w:rsidR="00D51657" w:rsidRPr="00312A8C" w:rsidRDefault="00D51657" w:rsidP="00AE0E5A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51657">
              <w:rPr>
                <w:rFonts w:asciiTheme="minorHAnsi" w:eastAsia="Times New Roman" w:hAnsiTheme="minorHAnsi" w:cstheme="minorHAnsi"/>
                <w:sz w:val="22"/>
                <w:szCs w:val="22"/>
              </w:rPr>
              <w:t>Wykonawca składa podpis bezpośrednio na dokumencie, który następnie przesyła do systemu za pośrednictwem platformy zakupowej.</w:t>
            </w:r>
          </w:p>
          <w:p w14:paraId="1631EE89" w14:textId="53DA09A6" w:rsidR="00FF0F5B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t>Oferta musi być podpisana przez osobę upoważnioną do reprezentowania Wykonawcy, zgodnie z formą reprezentacji Wykonawcy określoną w</w:t>
            </w:r>
            <w:r w:rsidR="00EC33B0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t>rejestrze lub innym dokumencie, właściwym dla danej formy organizacyjnej Wykonawcy albo przez upełnomocnionego przedstawiciela Wykonawcy.</w:t>
            </w:r>
          </w:p>
          <w:p w14:paraId="7BD465E4" w14:textId="77777777" w:rsidR="00FF0F5B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t>Upoważnienie osób podpisujących ofertę do jej podpisania musi bezpośrednio wynikać z dokumentów dołączonych do oferty. Oznacza to, że jeżeli upoważnienie takie nie wynika wprost z dokumentu stwierdzającego status prawny Wykonawcy (odpisu z właściwego rejestru), to do oferty należy dołączyć: oryginał lub potwierdzoną kopię pełnomocnictwa wystawionego przez osoby do tego upoważnione.</w:t>
            </w:r>
          </w:p>
          <w:p w14:paraId="68910A0A" w14:textId="2B266A9A" w:rsidR="001D0DC3" w:rsidRPr="00FF0F5B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 oryginałem następuje </w:t>
            </w:r>
          </w:p>
          <w:p w14:paraId="6DEB572D" w14:textId="77777777" w:rsidR="00FF0F5B" w:rsidRDefault="001D0DC3" w:rsidP="001D0DC3">
            <w:pPr>
              <w:pStyle w:val="Akapitzlist"/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w formie elektronicznej podpisane kwalifikowanym podpisem elektronicznym lub podpisem zaufanym lub podpisem osobistym przez osobę/osoby upoważnioną/ upoważnione.</w:t>
            </w:r>
          </w:p>
          <w:p w14:paraId="001558DC" w14:textId="493D12A0" w:rsidR="00FF0F5B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Wzory dokumentów dołączonych do niniejszej dokumentacji powinny zostać wypełnione przez Wykonawcę i dołączone do oferty bądź też przygotowane przez Wykonawcę w formie zgodnej z niniejsz</w:t>
            </w:r>
            <w:r w:rsid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t>ym zapytaniem ofertowym</w:t>
            </w: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  <w:p w14:paraId="50531D47" w14:textId="77777777" w:rsidR="00FF0F5B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t>Oferta musi być sporządzona w języku polskim.</w:t>
            </w:r>
          </w:p>
          <w:p w14:paraId="56537315" w14:textId="77777777" w:rsidR="00FF0F5B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t>Zamawiający zaleca, aby oferta została utworzona w formacie pdf.</w:t>
            </w:r>
          </w:p>
          <w:p w14:paraId="7ABDE24A" w14:textId="00C60624" w:rsidR="003B3AC2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Dokumenty i oświadczenia składane przez Wykonawcę powinny być w</w:t>
            </w:r>
            <w:r w:rsid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języku polskim, chyba że w </w:t>
            </w:r>
            <w:r w:rsid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t>zapytaniu ofertowym</w:t>
            </w:r>
            <w:r w:rsidRPr="00FF0F5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dopuszczono inaczej. W przypadku załączenia dokumentów sporządzonych w innym języku niż dopuszczony, Wykonawca zobowiązany jest załączyć tłumaczenie na język polski.</w:t>
            </w:r>
          </w:p>
          <w:p w14:paraId="186A9530" w14:textId="77777777" w:rsidR="003B3AC2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B3AC2">
              <w:rPr>
                <w:rFonts w:asciiTheme="minorHAnsi" w:eastAsia="Times New Roman" w:hAnsiTheme="minorHAnsi" w:cstheme="minorHAnsi"/>
                <w:sz w:val="22"/>
                <w:szCs w:val="22"/>
              </w:rPr>
              <w:t>Podpisy kwalifikowane wykorzystywane przez Wykonawców do podpisywania wszelkich plików muszą spełniać „Rozporządzenie Parlamentu Europejskiego i Rady w sprawie identyfikacji elektronicznej i</w:t>
            </w:r>
            <w:r w:rsidR="003B3AC2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3B3AC2">
              <w:rPr>
                <w:rFonts w:asciiTheme="minorHAnsi" w:eastAsia="Times New Roman" w:hAnsiTheme="minorHAnsi" w:cstheme="minorHAnsi"/>
                <w:sz w:val="22"/>
                <w:szCs w:val="22"/>
              </w:rPr>
              <w:t>usług zaufania w odniesieniu do transakcji elektronicznych na rynku wewnętrznym (</w:t>
            </w:r>
            <w:proofErr w:type="spellStart"/>
            <w:r w:rsidRPr="003B3AC2">
              <w:rPr>
                <w:rFonts w:asciiTheme="minorHAnsi" w:eastAsia="Times New Roman" w:hAnsiTheme="minorHAnsi" w:cstheme="minorHAnsi"/>
                <w:sz w:val="22"/>
                <w:szCs w:val="22"/>
              </w:rPr>
              <w:t>eIDAS</w:t>
            </w:r>
            <w:proofErr w:type="spellEnd"/>
            <w:r w:rsidRPr="003B3AC2">
              <w:rPr>
                <w:rFonts w:asciiTheme="minorHAnsi" w:eastAsia="Times New Roman" w:hAnsiTheme="minorHAnsi" w:cstheme="minorHAnsi"/>
                <w:sz w:val="22"/>
                <w:szCs w:val="22"/>
              </w:rPr>
              <w:t>) (UE) nr 910/2014 - od 1 lipca 2016 roku”.</w:t>
            </w:r>
          </w:p>
          <w:p w14:paraId="43A0F3F5" w14:textId="77777777" w:rsidR="003B3AC2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B3AC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W przypadku wykorzystania formatu podpisu </w:t>
            </w:r>
            <w:proofErr w:type="spellStart"/>
            <w:r w:rsidRPr="003B3AC2">
              <w:rPr>
                <w:rFonts w:asciiTheme="minorHAnsi" w:eastAsia="Times New Roman" w:hAnsiTheme="minorHAnsi" w:cstheme="minorHAnsi"/>
                <w:sz w:val="22"/>
                <w:szCs w:val="22"/>
              </w:rPr>
              <w:t>XAdES</w:t>
            </w:r>
            <w:proofErr w:type="spellEnd"/>
            <w:r w:rsidRPr="003B3AC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zewnętrzny Zamawiający wymaga dołączenia odpowiedniej ilości plików tj. podpisywanych plików z danymi oraz plików podpisu w formacie </w:t>
            </w:r>
            <w:proofErr w:type="spellStart"/>
            <w:r w:rsidRPr="003B3AC2">
              <w:rPr>
                <w:rFonts w:asciiTheme="minorHAnsi" w:eastAsia="Times New Roman" w:hAnsiTheme="minorHAnsi" w:cstheme="minorHAnsi"/>
                <w:sz w:val="22"/>
                <w:szCs w:val="22"/>
              </w:rPr>
              <w:t>XAdES</w:t>
            </w:r>
            <w:proofErr w:type="spellEnd"/>
            <w:r w:rsidRPr="003B3AC2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  <w:p w14:paraId="3F5F890A" w14:textId="10BBD8AC" w:rsidR="001D0DC3" w:rsidRPr="003B3AC2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B3AC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Zgodnie z definicją dokumentu elektronicznego z art. 3 ustęp 2 Ustawy </w:t>
            </w:r>
          </w:p>
          <w:p w14:paraId="6EA0F847" w14:textId="77777777" w:rsidR="003B3AC2" w:rsidRDefault="001D0DC3" w:rsidP="001D0DC3">
            <w:pPr>
              <w:pStyle w:val="Akapitzlist"/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o informatyzacji działalności podmiotów realizujących zadania publiczne, opatrzenie pliku zawierającego skompresowane dane kwalifikowanym podpisem elektronicznym,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      </w:r>
          </w:p>
          <w:p w14:paraId="31708627" w14:textId="77777777" w:rsidR="003B3AC2" w:rsidRDefault="001D0DC3" w:rsidP="003B3AC2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Wykonawca, za pośrednictwem platformazakupowa.pl może przed upływem terminu do składania ofert zmienić lub wycofać ofertę. Sposób dokonywania zmiany lub wycofania oferty zamieszczono w instrukcji zamieszczonej na stronie internetowej pod adresem: </w:t>
            </w:r>
            <w:r w:rsidRPr="003B3AC2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https://platformazakupowa.pl/strona/45-instrukcje</w:t>
            </w: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  <w:p w14:paraId="25DB4407" w14:textId="7E1BB6C8" w:rsidR="0052454F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Wzory dokumentów dołączonych do niniejsz</w:t>
            </w:r>
            <w:r w:rsidR="006A30D0">
              <w:rPr>
                <w:rFonts w:asciiTheme="minorHAnsi" w:eastAsia="Times New Roman" w:hAnsiTheme="minorHAnsi" w:cstheme="minorHAnsi"/>
                <w:sz w:val="22"/>
                <w:szCs w:val="22"/>
              </w:rPr>
              <w:t>ego zapytania ofertowego</w:t>
            </w: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powinny zostać wypełnione przez Wykonawcę i dołączone do oferty, bądź też przygotowane przez Wykonawcę w zgodnej formie z niniejsz</w:t>
            </w:r>
            <w:r w:rsidR="0052454F">
              <w:rPr>
                <w:rFonts w:asciiTheme="minorHAnsi" w:eastAsia="Times New Roman" w:hAnsiTheme="minorHAnsi" w:cstheme="minorHAnsi"/>
                <w:sz w:val="22"/>
                <w:szCs w:val="22"/>
              </w:rPr>
              <w:t>ym</w:t>
            </w: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52454F">
              <w:rPr>
                <w:rFonts w:asciiTheme="minorHAnsi" w:eastAsia="Times New Roman" w:hAnsiTheme="minorHAnsi" w:cstheme="minorHAnsi"/>
                <w:sz w:val="22"/>
                <w:szCs w:val="22"/>
              </w:rPr>
              <w:t>zapytaniem ofertowym</w:t>
            </w:r>
            <w:r w:rsidRPr="001D0DC3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  <w:p w14:paraId="730C3E9D" w14:textId="77777777" w:rsidR="0052454F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2454F">
              <w:rPr>
                <w:rFonts w:asciiTheme="minorHAnsi" w:eastAsia="Times New Roman" w:hAnsiTheme="minorHAnsi" w:cstheme="minorHAnsi"/>
                <w:sz w:val="22"/>
                <w:szCs w:val="22"/>
              </w:rPr>
              <w:t>Maksymalny rozmiar jednego pliku przesyłanego za pośrednictwem dedykowanych formularzy do: złożenia, zmiany, wycofania oferty wynosi 150 MB natomiast przy wszelkiej innej komunikacji z Zamawiającym, wielkość pliku to maksymalnie 500 MB.</w:t>
            </w:r>
          </w:p>
          <w:p w14:paraId="03E85280" w14:textId="77777777" w:rsidR="0052454F" w:rsidRDefault="001D0DC3" w:rsidP="001D0DC3">
            <w:pPr>
              <w:pStyle w:val="Akapitzlist"/>
              <w:numPr>
                <w:ilvl w:val="1"/>
                <w:numId w:val="15"/>
              </w:numPr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2454F">
              <w:rPr>
                <w:rFonts w:asciiTheme="minorHAnsi" w:eastAsia="Times New Roman" w:hAnsiTheme="minorHAnsi" w:cstheme="minorHAnsi"/>
                <w:sz w:val="22"/>
                <w:szCs w:val="22"/>
              </w:rPr>
              <w:t>Ceny oferty muszą zawierać wszystkie koszty, jakie musi ponieść Wykonawca, aby zrealizować zamówienie z najwyższą starannością oraz ewentualne rabaty.</w:t>
            </w:r>
          </w:p>
          <w:p w14:paraId="35F7D5B5" w14:textId="288A8F0E" w:rsidR="001D0DC3" w:rsidRPr="0052454F" w:rsidRDefault="001D0DC3" w:rsidP="005B6D6F">
            <w:pPr>
              <w:pStyle w:val="Akapitzlist"/>
              <w:numPr>
                <w:ilvl w:val="1"/>
                <w:numId w:val="15"/>
              </w:numPr>
              <w:spacing w:after="240"/>
              <w:ind w:left="31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2454F">
              <w:rPr>
                <w:rFonts w:asciiTheme="minorHAnsi" w:eastAsia="Times New Roman" w:hAnsiTheme="minorHAnsi" w:cstheme="minorHAnsi"/>
                <w:sz w:val="22"/>
                <w:szCs w:val="22"/>
              </w:rPr>
              <w:t>Wykonawca jest świadomy, że na podstawie ustawy z dnia 6 czerwca 1997 roku Kodeks karny (</w:t>
            </w:r>
            <w:proofErr w:type="spellStart"/>
            <w:r w:rsidRPr="0052454F">
              <w:rPr>
                <w:rFonts w:asciiTheme="minorHAnsi" w:eastAsia="Times New Roman" w:hAnsiTheme="minorHAnsi" w:cstheme="minorHAnsi"/>
                <w:sz w:val="22"/>
                <w:szCs w:val="22"/>
              </w:rPr>
              <w:t>t.j</w:t>
            </w:r>
            <w:proofErr w:type="spellEnd"/>
            <w:r w:rsidRPr="0052454F">
              <w:rPr>
                <w:rFonts w:asciiTheme="minorHAnsi" w:eastAsia="Times New Roman" w:hAnsiTheme="minorHAnsi" w:cstheme="minorHAnsi"/>
                <w:sz w:val="22"/>
                <w:szCs w:val="22"/>
              </w:rPr>
              <w:t>. Dz.U. z 202</w:t>
            </w:r>
            <w:r w:rsidR="00BD7DC4">
              <w:rPr>
                <w:rFonts w:asciiTheme="minorHAnsi" w:eastAsia="Times New Roman" w:hAnsiTheme="minorHAnsi" w:cstheme="minorHAnsi"/>
                <w:sz w:val="22"/>
                <w:szCs w:val="22"/>
              </w:rPr>
              <w:t>5</w:t>
            </w:r>
            <w:r w:rsidRPr="0052454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r. poz. 1</w:t>
            </w:r>
            <w:r w:rsidR="00BD7DC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383 z </w:t>
            </w:r>
            <w:proofErr w:type="spellStart"/>
            <w:r w:rsidR="00BD7DC4">
              <w:rPr>
                <w:rFonts w:asciiTheme="minorHAnsi" w:eastAsia="Times New Roman" w:hAnsiTheme="minorHAnsi" w:cstheme="minorHAnsi"/>
                <w:sz w:val="22"/>
                <w:szCs w:val="22"/>
              </w:rPr>
              <w:t>późn</w:t>
            </w:r>
            <w:proofErr w:type="spellEnd"/>
            <w:r w:rsidR="00BD7DC4">
              <w:rPr>
                <w:rFonts w:asciiTheme="minorHAnsi" w:eastAsia="Times New Roman" w:hAnsiTheme="minorHAnsi" w:cstheme="minorHAnsi"/>
                <w:sz w:val="22"/>
                <w:szCs w:val="22"/>
              </w:rPr>
              <w:t>. zm.</w:t>
            </w:r>
            <w:r w:rsidRPr="0052454F">
              <w:rPr>
                <w:rFonts w:asciiTheme="minorHAnsi" w:eastAsia="Times New Roman" w:hAnsiTheme="minorHAnsi" w:cstheme="minorHAnsi"/>
                <w:sz w:val="22"/>
                <w:szCs w:val="22"/>
              </w:rPr>
              <w:t>) art. 297 § 1, kto w celu uzyskania dla siebie lub kogo innego, zamówienia publicznego, przedkłada podrobiony, przerobiony, poświadczający nieprawdę albo nierzetelne pisemne oświadczenie dotyczące okoliczności o istotnym znaczeniu dla uzyskania wymienionego zamówienia podlega karze pozbawienia wolności od 3 miesięcy do lat 5.</w:t>
            </w:r>
          </w:p>
        </w:tc>
      </w:tr>
      <w:tr w:rsidR="001545D9" w:rsidRPr="007B7894" w14:paraId="0E1B16C2" w14:textId="77777777" w:rsidTr="00571BB1">
        <w:trPr>
          <w:trHeight w:val="833"/>
        </w:trPr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27C18A0F" w14:textId="77777777" w:rsidR="001545D9" w:rsidRPr="007B7894" w:rsidRDefault="001545D9" w:rsidP="00A13443">
            <w:pPr>
              <w:rPr>
                <w:rFonts w:eastAsia="Times New Roman" w:cstheme="minorHAnsi"/>
              </w:rPr>
            </w:pPr>
            <w:r w:rsidRPr="007B7894">
              <w:rPr>
                <w:rFonts w:eastAsia="Times New Roman" w:cstheme="minorHAnsi"/>
              </w:rPr>
              <w:lastRenderedPageBreak/>
              <w:t>Termin związania ofertą:</w:t>
            </w:r>
          </w:p>
        </w:tc>
        <w:tc>
          <w:tcPr>
            <w:tcW w:w="7222" w:type="dxa"/>
            <w:gridSpan w:val="3"/>
            <w:tcBorders>
              <w:bottom w:val="single" w:sz="4" w:space="0" w:color="auto"/>
            </w:tcBorders>
            <w:vAlign w:val="center"/>
          </w:tcPr>
          <w:p w14:paraId="3C6F1F93" w14:textId="33CC33F2" w:rsidR="00EB546B" w:rsidRPr="007B7894" w:rsidRDefault="001545D9" w:rsidP="00F63C81">
            <w:pPr>
              <w:pStyle w:val="Akapitzlist"/>
              <w:ind w:left="34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>Wykonawca jest związa</w:t>
            </w:r>
            <w:r w:rsidR="00FA56C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ny ofertą, przez okres 30 dni. </w:t>
            </w:r>
            <w:r w:rsidRPr="007B7894">
              <w:rPr>
                <w:rFonts w:asciiTheme="minorHAnsi" w:eastAsia="Times New Roman" w:hAnsiTheme="minorHAnsi" w:cstheme="minorHAnsi"/>
                <w:sz w:val="22"/>
                <w:szCs w:val="22"/>
              </w:rPr>
              <w:t>Bieg terminu rozpoczyna się wraz z upływem terminu składania ofert.</w:t>
            </w:r>
          </w:p>
        </w:tc>
      </w:tr>
      <w:tr w:rsidR="001545D9" w:rsidRPr="007B7894" w14:paraId="29A5533C" w14:textId="77777777" w:rsidTr="00371B89">
        <w:trPr>
          <w:trHeight w:val="423"/>
        </w:trPr>
        <w:tc>
          <w:tcPr>
            <w:tcW w:w="9060" w:type="dxa"/>
            <w:gridSpan w:val="4"/>
            <w:shd w:val="clear" w:color="auto" w:fill="DEEAF6" w:themeFill="accent1" w:themeFillTint="33"/>
            <w:vAlign w:val="center"/>
          </w:tcPr>
          <w:p w14:paraId="4044C779" w14:textId="77777777" w:rsidR="001545D9" w:rsidRPr="00FA56C8" w:rsidRDefault="001545D9" w:rsidP="00FA56C8">
            <w:pPr>
              <w:jc w:val="center"/>
              <w:rPr>
                <w:rFonts w:eastAsia="Times New Roman" w:cstheme="minorHAnsi"/>
                <w:b/>
              </w:rPr>
            </w:pPr>
            <w:r w:rsidRPr="00FA56C8">
              <w:rPr>
                <w:rFonts w:eastAsia="Times New Roman" w:cstheme="minorHAnsi"/>
                <w:b/>
              </w:rPr>
              <w:t xml:space="preserve">VIII. </w:t>
            </w:r>
            <w:r w:rsidR="00827F46">
              <w:rPr>
                <w:rFonts w:eastAsia="Times New Roman" w:cstheme="minorHAnsi"/>
                <w:b/>
              </w:rPr>
              <w:t>POZOSTAŁE INFORMACJE</w:t>
            </w:r>
          </w:p>
        </w:tc>
      </w:tr>
      <w:tr w:rsidR="007813DE" w:rsidRPr="007B7894" w14:paraId="53699582" w14:textId="77777777" w:rsidTr="007B6B2F">
        <w:trPr>
          <w:trHeight w:val="1982"/>
        </w:trPr>
        <w:tc>
          <w:tcPr>
            <w:tcW w:w="9060" w:type="dxa"/>
            <w:gridSpan w:val="4"/>
            <w:shd w:val="clear" w:color="auto" w:fill="FFFFFF" w:themeFill="background1"/>
            <w:vAlign w:val="center"/>
          </w:tcPr>
          <w:p w14:paraId="1D427BED" w14:textId="77777777" w:rsidR="007813DE" w:rsidRPr="00F45A85" w:rsidRDefault="007813DE" w:rsidP="007B282B">
            <w:pPr>
              <w:pStyle w:val="Akapitzlist"/>
              <w:numPr>
                <w:ilvl w:val="0"/>
                <w:numId w:val="22"/>
              </w:numPr>
              <w:spacing w:before="24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 xml:space="preserve">Zamawiający zastrzega sobie prawo do unieważnienia postępowania, na każdym jego etapie bez podania przyczyny, a także do pozostawienia postępowania bez wyboru oferty. </w:t>
            </w:r>
          </w:p>
          <w:p w14:paraId="1A98E873" w14:textId="77777777" w:rsidR="007813DE" w:rsidRPr="00F45A85" w:rsidRDefault="007813DE" w:rsidP="007B282B">
            <w:pPr>
              <w:pStyle w:val="Akapitzlist"/>
              <w:numPr>
                <w:ilvl w:val="0"/>
                <w:numId w:val="22"/>
              </w:num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Zamawiający zastrzega sobie prawo do podjęcia negocjacji cenowych z Wykonawcą, który złożył w oparciu o przyjęte kryteria najkorzystniejszą ofertę. Negocjacje cenowe zostaną podjęte w szczególności w przypadku, gdy zaoferowana cena będzie wyższa od założonej przez Zamawiającego. </w:t>
            </w:r>
          </w:p>
          <w:p w14:paraId="4E169E10" w14:textId="5D4AB092" w:rsidR="007B6B2F" w:rsidRPr="00F45A85" w:rsidRDefault="007B6B2F" w:rsidP="007B282B">
            <w:pPr>
              <w:pStyle w:val="Akapitzlist"/>
              <w:numPr>
                <w:ilvl w:val="0"/>
                <w:numId w:val="22"/>
              </w:num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O zamówienie mogą ubiegać się Wykonawcy, którzy zaoferują </w:t>
            </w:r>
            <w:r w:rsidR="00E541B4"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P</w:t>
            </w: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rzedmiot zamówienia zgodny </w:t>
            </w: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br/>
              <w:t xml:space="preserve">z wymogami Zamawiającego określonymi w niniejszym zapytaniu ofertowym. </w:t>
            </w:r>
          </w:p>
          <w:p w14:paraId="54BA9E4F" w14:textId="77777777" w:rsidR="007B6B2F" w:rsidRPr="00F45A85" w:rsidRDefault="007B6B2F" w:rsidP="007B282B">
            <w:pPr>
              <w:pStyle w:val="Akapitzlist"/>
              <w:numPr>
                <w:ilvl w:val="0"/>
                <w:numId w:val="22"/>
              </w:num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Oferty niespełniające któregokolwiek z wymagań zostaną odrzucone. </w:t>
            </w:r>
          </w:p>
          <w:p w14:paraId="16581604" w14:textId="23F6CAA5" w:rsidR="007B6B2F" w:rsidRPr="00F45A85" w:rsidRDefault="007B6B2F" w:rsidP="007B282B">
            <w:pPr>
              <w:pStyle w:val="Akapitzlist"/>
              <w:numPr>
                <w:ilvl w:val="0"/>
                <w:numId w:val="22"/>
              </w:num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W przypadku oczywistych omyłek, braku podpisu, braku załącznika innego niż formularz ofertowy Zamawiający może wezwać Wykonawcę do uzupełnienia braków. Wezwanie dokonywane jest w formie e-mail na adres wskazany w formularzu ofertowym. Wykonawca ma możliwość uzupełnienia wskazanych braków w terminie do 3 dni roboczych od daty wysłania wezwania. Dla spełnienia terminu liczy się data wpływu uzupełnień do Wnioskodawcy na adres, o którym mowa w części V. niniejszego zapytania ofertowego. W</w:t>
            </w:r>
            <w:r w:rsidR="005C4930"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przypadku braku uzupełnień, oferta zostanie odrzucona bez dalszego rozpatrzenia. </w:t>
            </w:r>
          </w:p>
          <w:p w14:paraId="4C515EB6" w14:textId="347C143A" w:rsidR="007B6B2F" w:rsidRPr="00F45A85" w:rsidRDefault="007B6B2F" w:rsidP="007B282B">
            <w:pPr>
              <w:pStyle w:val="Akapitzlist"/>
              <w:numPr>
                <w:ilvl w:val="0"/>
                <w:numId w:val="22"/>
              </w:num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Zleceniodawca powiadomi wszystkich wykonawców, którzy złożą oferty o wynikach postępowania drogą e-mail na wskazan</w:t>
            </w:r>
            <w:r w:rsidR="00EF6F9B"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w ofercie adres</w:t>
            </w:r>
            <w:r w:rsidR="00EF6F9B"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y</w:t>
            </w: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  <w:p w14:paraId="09663FD2" w14:textId="44B8E4AE" w:rsidR="005801F0" w:rsidRPr="00F45A85" w:rsidRDefault="005801F0" w:rsidP="005801F0">
            <w:pPr>
              <w:pStyle w:val="Akapitzlist"/>
              <w:numPr>
                <w:ilvl w:val="0"/>
                <w:numId w:val="22"/>
              </w:num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W  związku z tym, że Przedmiot zamówienia realizowany jest z dofinansowaniem ze</w:t>
            </w:r>
            <w:r w:rsidR="00F23421"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środków Europejskiego Funduszu Rozwoju Regionalne na podstawie zawartej  w dniu 5 sierpnia 2025 r. umowy nr FENX.02.05-IW.01-0019/24 o dofinansowanie projektu „Inwestycja w wodę w</w:t>
            </w:r>
            <w:r w:rsidR="003A223B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mieście Dębica” Zamawiający informuje, że w celu zapewnienia realizacji projektów w</w:t>
            </w:r>
            <w:r w:rsidR="00047367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sposób etyczny, jawny i przejrzysty, Instytucja Zarządzająca Programem Fundusze Europejskie na Infrastrukturę, Klimat, Środowisko (</w:t>
            </w:r>
            <w:proofErr w:type="spellStart"/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FEnIKS</w:t>
            </w:r>
            <w:proofErr w:type="spellEnd"/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) udostępniła narzędzie umożliwiające przekazanie informacji o podejrzeniu wystąpienia nieprawidłowości lub</w:t>
            </w:r>
            <w:r w:rsidR="000E602E"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nadużyć finansowych dotyczących projektów w Programie </w:t>
            </w:r>
            <w:proofErr w:type="spellStart"/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FEnIKS</w:t>
            </w:r>
            <w:proofErr w:type="spellEnd"/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  <w:p w14:paraId="779A6A32" w14:textId="524B323D" w:rsidR="005801F0" w:rsidRPr="00F45A85" w:rsidRDefault="005801F0" w:rsidP="005801F0">
            <w:pPr>
              <w:pStyle w:val="Akapitzlist"/>
              <w:ind w:left="389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Szczegółowe informacje na ten temat dostępne są na stronie Zamawiającego pod adresem: </w:t>
            </w:r>
            <w:hyperlink r:id="rId8" w:history="1">
              <w:r w:rsidR="00F45A85" w:rsidRPr="00916895">
                <w:rPr>
                  <w:rStyle w:val="Hipercze"/>
                  <w:rFonts w:asciiTheme="minorHAnsi" w:eastAsia="Times New Roman" w:hAnsiTheme="minorHAnsi" w:cstheme="minorHAnsi"/>
                  <w:sz w:val="22"/>
                  <w:szCs w:val="22"/>
                </w:rPr>
                <w:t>https://www.wodociagi.debickie.pl/projekty-unijne/feniks/kontakt/</w:t>
              </w:r>
            </w:hyperlink>
            <w:r w:rsidR="00F45A8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  <w:p w14:paraId="120B37D5" w14:textId="77777777" w:rsidR="007813DE" w:rsidRPr="00F45A85" w:rsidRDefault="007813DE" w:rsidP="00FA56C8">
            <w:pPr>
              <w:jc w:val="center"/>
              <w:rPr>
                <w:rFonts w:eastAsia="Times New Roman" w:cstheme="minorHAnsi"/>
                <w:b/>
              </w:rPr>
            </w:pPr>
          </w:p>
        </w:tc>
      </w:tr>
      <w:tr w:rsidR="001545D9" w:rsidRPr="007B7894" w14:paraId="1C0CAF88" w14:textId="77777777" w:rsidTr="00D169B8">
        <w:trPr>
          <w:trHeight w:val="455"/>
        </w:trPr>
        <w:tc>
          <w:tcPr>
            <w:tcW w:w="9060" w:type="dxa"/>
            <w:gridSpan w:val="4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76259D33" w14:textId="77777777" w:rsidR="001545D9" w:rsidRPr="007B7894" w:rsidRDefault="00827F46" w:rsidP="00FA56C8">
            <w:pPr>
              <w:jc w:val="center"/>
              <w:rPr>
                <w:rFonts w:eastAsia="Times New Roman" w:cstheme="minorHAnsi"/>
                <w:b/>
                <w:lang w:eastAsia="ar-SA"/>
              </w:rPr>
            </w:pPr>
            <w:r>
              <w:rPr>
                <w:rFonts w:eastAsia="Times New Roman" w:cstheme="minorHAnsi"/>
                <w:b/>
                <w:lang w:eastAsia="ar-SA"/>
              </w:rPr>
              <w:t>IX.</w:t>
            </w:r>
            <w:r w:rsidR="001545D9" w:rsidRPr="007B7894">
              <w:rPr>
                <w:rFonts w:eastAsia="Times New Roman" w:cstheme="minorHAnsi"/>
                <w:b/>
                <w:lang w:eastAsia="ar-SA"/>
              </w:rPr>
              <w:t xml:space="preserve"> </w:t>
            </w:r>
            <w:r>
              <w:rPr>
                <w:rFonts w:eastAsia="Times New Roman" w:cstheme="minorHAnsi"/>
                <w:b/>
                <w:lang w:eastAsia="ar-SA"/>
              </w:rPr>
              <w:t>Z</w:t>
            </w:r>
            <w:r w:rsidRPr="007B7894">
              <w:rPr>
                <w:rFonts w:eastAsia="Times New Roman" w:cstheme="minorHAnsi"/>
                <w:b/>
                <w:lang w:eastAsia="ar-SA"/>
              </w:rPr>
              <w:t>AŁĄCZNIKI DO ZAPYTANIA OFERTOWEGO</w:t>
            </w:r>
          </w:p>
        </w:tc>
      </w:tr>
      <w:tr w:rsidR="001545D9" w:rsidRPr="00EB546B" w14:paraId="4EB7361F" w14:textId="77777777" w:rsidTr="00C93259">
        <w:trPr>
          <w:trHeight w:val="1551"/>
        </w:trPr>
        <w:tc>
          <w:tcPr>
            <w:tcW w:w="9060" w:type="dxa"/>
            <w:gridSpan w:val="4"/>
            <w:tcBorders>
              <w:bottom w:val="single" w:sz="4" w:space="0" w:color="auto"/>
            </w:tcBorders>
            <w:vAlign w:val="center"/>
          </w:tcPr>
          <w:p w14:paraId="542DD0F2" w14:textId="77777777" w:rsidR="00124FC5" w:rsidRPr="00CD1A36" w:rsidRDefault="001545D9" w:rsidP="00641366">
            <w:pPr>
              <w:pStyle w:val="Akapitzlist"/>
              <w:numPr>
                <w:ilvl w:val="0"/>
                <w:numId w:val="7"/>
              </w:num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CD1A36">
              <w:rPr>
                <w:rFonts w:ascii="Calibri" w:eastAsia="Times New Roman" w:hAnsi="Calibri" w:cs="Calibri"/>
                <w:sz w:val="22"/>
                <w:szCs w:val="22"/>
              </w:rPr>
              <w:t>Formularz ofertowy</w:t>
            </w:r>
            <w:r w:rsidR="00124FC5" w:rsidRPr="00CD1A36">
              <w:rPr>
                <w:rFonts w:ascii="Calibri" w:eastAsia="Times New Roman" w:hAnsi="Calibri" w:cs="Calibri"/>
                <w:sz w:val="22"/>
                <w:szCs w:val="22"/>
              </w:rPr>
              <w:t>;</w:t>
            </w:r>
          </w:p>
          <w:p w14:paraId="7CB5A702" w14:textId="77777777" w:rsidR="00124FC5" w:rsidRDefault="00124FC5" w:rsidP="00641366">
            <w:pPr>
              <w:pStyle w:val="Akapitzlist"/>
              <w:numPr>
                <w:ilvl w:val="0"/>
                <w:numId w:val="7"/>
              </w:num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CD1A36">
              <w:rPr>
                <w:rFonts w:ascii="Calibri" w:eastAsia="Times New Roman" w:hAnsi="Calibri" w:cs="Calibri"/>
                <w:sz w:val="22"/>
                <w:szCs w:val="22"/>
              </w:rPr>
              <w:t>Oświadczenia o braku podstaw do wykluczenia</w:t>
            </w:r>
            <w:r w:rsidR="00D169B8">
              <w:rPr>
                <w:rFonts w:ascii="Calibri" w:eastAsia="Times New Roman" w:hAnsi="Calibri" w:cs="Calibri"/>
                <w:sz w:val="22"/>
                <w:szCs w:val="22"/>
              </w:rPr>
              <w:t>;</w:t>
            </w:r>
          </w:p>
          <w:p w14:paraId="5FD4E26C" w14:textId="7316870A" w:rsidR="00363B06" w:rsidRPr="008A7881" w:rsidRDefault="008A7881" w:rsidP="008A7881">
            <w:pPr>
              <w:numPr>
                <w:ilvl w:val="0"/>
                <w:numId w:val="7"/>
              </w:numPr>
              <w:tabs>
                <w:tab w:val="left" w:pos="0"/>
                <w:tab w:val="left" w:pos="307"/>
              </w:tabs>
              <w:contextualSpacing/>
              <w:rPr>
                <w:rFonts w:ascii="Calibri" w:eastAsia="Times New Roman" w:hAnsi="Calibri" w:cs="Calibri"/>
                <w:lang w:eastAsia="ar-SA"/>
              </w:rPr>
            </w:pPr>
            <w:r w:rsidRPr="008A7881">
              <w:rPr>
                <w:rFonts w:ascii="Calibri" w:eastAsia="Times New Roman" w:hAnsi="Calibri" w:cs="Calibri"/>
                <w:lang w:eastAsia="ar-SA"/>
              </w:rPr>
              <w:t>Klauzula informacyjna dotycząca przetwarzania danych osobowych w związku z realizacją projektu ,,Inwestycja w wodę w mieście Dębica’’</w:t>
            </w:r>
            <w:r w:rsidR="00D169B8" w:rsidRPr="008A7881">
              <w:rPr>
                <w:rFonts w:ascii="Calibri" w:eastAsia="Times New Roman" w:hAnsi="Calibri" w:cs="Calibri"/>
                <w:lang w:eastAsia="ar-SA"/>
              </w:rPr>
              <w:t>;</w:t>
            </w:r>
          </w:p>
          <w:p w14:paraId="04FF3C41" w14:textId="77777777" w:rsidR="00D169B8" w:rsidRPr="00641366" w:rsidRDefault="00D169B8" w:rsidP="00C93259">
            <w:pPr>
              <w:numPr>
                <w:ilvl w:val="0"/>
                <w:numId w:val="7"/>
              </w:numPr>
              <w:tabs>
                <w:tab w:val="left" w:pos="0"/>
                <w:tab w:val="left" w:pos="307"/>
              </w:tabs>
              <w:spacing w:line="259" w:lineRule="auto"/>
              <w:contextualSpacing/>
              <w:jc w:val="both"/>
              <w:rPr>
                <w:rFonts w:ascii="Calibri" w:eastAsia="Times New Roman" w:hAnsi="Calibri" w:cs="Calibri"/>
                <w:lang w:eastAsia="ar-SA"/>
              </w:rPr>
            </w:pPr>
            <w:r>
              <w:rPr>
                <w:rFonts w:ascii="Calibri" w:eastAsia="Times New Roman" w:hAnsi="Calibri" w:cs="Calibri"/>
                <w:lang w:eastAsia="ar-SA"/>
              </w:rPr>
              <w:t>Wzór umowy.</w:t>
            </w:r>
          </w:p>
        </w:tc>
      </w:tr>
    </w:tbl>
    <w:p w14:paraId="7DCB2ADC" w14:textId="77777777" w:rsidR="00253FB6" w:rsidRDefault="00253FB6" w:rsidP="00F63356">
      <w:pPr>
        <w:tabs>
          <w:tab w:val="left" w:pos="5135"/>
        </w:tabs>
        <w:rPr>
          <w:rFonts w:ascii="Calibri" w:hAnsi="Calibri" w:cs="Calibri"/>
        </w:rPr>
      </w:pPr>
    </w:p>
    <w:p w14:paraId="6AC67764" w14:textId="66E4D461" w:rsidR="00C93259" w:rsidRDefault="00630CDF" w:rsidP="00F63356">
      <w:pPr>
        <w:tabs>
          <w:tab w:val="left" w:pos="5135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Prezes Zarządu</w:t>
      </w:r>
    </w:p>
    <w:p w14:paraId="1F8BA613" w14:textId="77777777" w:rsidR="00C93259" w:rsidRDefault="00C93259" w:rsidP="00F63356">
      <w:pPr>
        <w:tabs>
          <w:tab w:val="left" w:pos="5135"/>
        </w:tabs>
        <w:rPr>
          <w:rFonts w:ascii="Calibri" w:hAnsi="Calibri" w:cs="Calibri"/>
        </w:rPr>
      </w:pPr>
    </w:p>
    <w:p w14:paraId="55B09794" w14:textId="77777777" w:rsidR="00630CDF" w:rsidRDefault="00630CDF" w:rsidP="00630CDF">
      <w:pPr>
        <w:tabs>
          <w:tab w:val="left" w:pos="5135"/>
        </w:tabs>
        <w:spacing w:after="0"/>
        <w:rPr>
          <w:rFonts w:ascii="Calibri" w:hAnsi="Calibri" w:cs="Calibri"/>
        </w:rPr>
      </w:pPr>
    </w:p>
    <w:p w14:paraId="4078FE07" w14:textId="77777777" w:rsidR="00300D0D" w:rsidRDefault="00300D0D" w:rsidP="00F63356">
      <w:pPr>
        <w:tabs>
          <w:tab w:val="left" w:pos="5135"/>
        </w:tabs>
        <w:rPr>
          <w:rFonts w:ascii="Calibri" w:hAnsi="Calibri" w:cs="Calibri"/>
        </w:rPr>
      </w:pPr>
    </w:p>
    <w:p w14:paraId="78351BF7" w14:textId="77777777" w:rsidR="00C93259" w:rsidRDefault="00C93259" w:rsidP="00F63356">
      <w:pPr>
        <w:tabs>
          <w:tab w:val="left" w:pos="5135"/>
        </w:tabs>
        <w:rPr>
          <w:rFonts w:ascii="Calibri" w:hAnsi="Calibri" w:cs="Calibri"/>
        </w:rPr>
      </w:pPr>
    </w:p>
    <w:tbl>
      <w:tblPr>
        <w:tblStyle w:val="Tabela-Siatka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6946"/>
      </w:tblGrid>
      <w:tr w:rsidR="00FC0F14" w:rsidRPr="00696386" w14:paraId="687172F0" w14:textId="77777777" w:rsidTr="00571BB1">
        <w:trPr>
          <w:trHeight w:val="1432"/>
        </w:trPr>
        <w:tc>
          <w:tcPr>
            <w:tcW w:w="3403" w:type="dxa"/>
            <w:vAlign w:val="center"/>
          </w:tcPr>
          <w:p w14:paraId="70C35236" w14:textId="3C7387D1" w:rsidR="00FC0F14" w:rsidRDefault="00630CDF" w:rsidP="00571BB1">
            <w:pPr>
              <w:pStyle w:val="Stopka"/>
              <w:jc w:val="center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635351A7" wp14:editId="19A18C4B">
                  <wp:simplePos x="0" y="0"/>
                  <wp:positionH relativeFrom="column">
                    <wp:posOffset>217805</wp:posOffset>
                  </wp:positionH>
                  <wp:positionV relativeFrom="paragraph">
                    <wp:posOffset>66675</wp:posOffset>
                  </wp:positionV>
                  <wp:extent cx="1571625" cy="694690"/>
                  <wp:effectExtent l="0" t="0" r="9525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end.2012.05.15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694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46" w:type="dxa"/>
          </w:tcPr>
          <w:p w14:paraId="7CF174CC" w14:textId="77777777" w:rsidR="00FC0F14" w:rsidRPr="0062206C" w:rsidRDefault="00FC0F14" w:rsidP="0023174E">
            <w:pPr>
              <w:pStyle w:val="Stopka"/>
              <w:jc w:val="right"/>
              <w:rPr>
                <w:color w:val="7B7B7B" w:themeColor="accent3" w:themeShade="BF"/>
                <w:sz w:val="18"/>
                <w:szCs w:val="18"/>
              </w:rPr>
            </w:pPr>
            <w:r w:rsidRPr="0062206C">
              <w:rPr>
                <w:color w:val="7B7B7B" w:themeColor="accent3" w:themeShade="BF"/>
                <w:sz w:val="18"/>
                <w:szCs w:val="18"/>
              </w:rPr>
              <w:t xml:space="preserve">Wodociągi Dębickie sp. z o.o. </w:t>
            </w:r>
          </w:p>
          <w:p w14:paraId="561AA274" w14:textId="77777777" w:rsidR="00FC0F14" w:rsidRPr="0062206C" w:rsidRDefault="00FC0F14" w:rsidP="0023174E">
            <w:pPr>
              <w:pStyle w:val="Stopka"/>
              <w:jc w:val="right"/>
              <w:rPr>
                <w:color w:val="7B7B7B" w:themeColor="accent3" w:themeShade="BF"/>
                <w:sz w:val="18"/>
                <w:szCs w:val="18"/>
              </w:rPr>
            </w:pPr>
            <w:r w:rsidRPr="0062206C">
              <w:rPr>
                <w:color w:val="7B7B7B" w:themeColor="accent3" w:themeShade="BF"/>
                <w:sz w:val="18"/>
                <w:szCs w:val="18"/>
              </w:rPr>
              <w:t>39 - 200 Dębica, ul. Kosynierów Racławickich 35</w:t>
            </w:r>
          </w:p>
          <w:p w14:paraId="56D72F28" w14:textId="77777777" w:rsidR="00FC0F14" w:rsidRPr="0062206C" w:rsidRDefault="00FC0F14" w:rsidP="0023174E">
            <w:pPr>
              <w:pStyle w:val="Stopka"/>
              <w:jc w:val="right"/>
              <w:rPr>
                <w:color w:val="7B7B7B" w:themeColor="accent3" w:themeShade="BF"/>
                <w:sz w:val="18"/>
                <w:szCs w:val="18"/>
              </w:rPr>
            </w:pPr>
            <w:r w:rsidRPr="0062206C">
              <w:rPr>
                <w:color w:val="7B7B7B" w:themeColor="accent3" w:themeShade="BF"/>
                <w:sz w:val="18"/>
                <w:szCs w:val="18"/>
              </w:rPr>
              <w:t>tel. /+48/ 14-670 51 71, /+48/ 14-676 00 83; fax /+48/ 14-677 94 27</w:t>
            </w:r>
          </w:p>
          <w:p w14:paraId="1838E468" w14:textId="77777777" w:rsidR="00FC0F14" w:rsidRPr="0062206C" w:rsidRDefault="00FC0F14" w:rsidP="0023174E">
            <w:pPr>
              <w:pStyle w:val="Stopka"/>
              <w:jc w:val="right"/>
              <w:rPr>
                <w:color w:val="7B7B7B" w:themeColor="accent3" w:themeShade="BF"/>
                <w:sz w:val="18"/>
                <w:szCs w:val="18"/>
              </w:rPr>
            </w:pPr>
            <w:r w:rsidRPr="0062206C">
              <w:rPr>
                <w:color w:val="7B7B7B" w:themeColor="accent3" w:themeShade="BF"/>
                <w:sz w:val="18"/>
                <w:szCs w:val="18"/>
              </w:rPr>
              <w:t xml:space="preserve">Nr KRS : 0000044893 - Sąd Rejonowy w Rzeszowie XII Wydział Gospodarczy KRS </w:t>
            </w:r>
          </w:p>
          <w:p w14:paraId="599F1936" w14:textId="77777777" w:rsidR="00FC0F14" w:rsidRDefault="00FC0F14" w:rsidP="0023174E">
            <w:pPr>
              <w:pStyle w:val="Stopka"/>
              <w:jc w:val="right"/>
              <w:rPr>
                <w:color w:val="7B7B7B" w:themeColor="accent3" w:themeShade="BF"/>
                <w:sz w:val="18"/>
                <w:szCs w:val="18"/>
              </w:rPr>
            </w:pPr>
            <w:r w:rsidRPr="0062206C">
              <w:rPr>
                <w:color w:val="7B7B7B" w:themeColor="accent3" w:themeShade="BF"/>
                <w:sz w:val="18"/>
                <w:szCs w:val="18"/>
              </w:rPr>
              <w:t>Kapitał zakładowy : 43.748.000 PLN REGON : 850489543; NIP : 872-000-42-72</w:t>
            </w:r>
          </w:p>
          <w:p w14:paraId="479705A2" w14:textId="77777777" w:rsidR="00FC0F14" w:rsidRPr="0062206C" w:rsidRDefault="00FC0F14" w:rsidP="0023174E">
            <w:pPr>
              <w:pStyle w:val="Stopka"/>
              <w:jc w:val="right"/>
              <w:rPr>
                <w:color w:val="7B7B7B" w:themeColor="accent3" w:themeShade="BF"/>
                <w:sz w:val="18"/>
                <w:szCs w:val="18"/>
              </w:rPr>
            </w:pPr>
            <w:r w:rsidRPr="00D55B62">
              <w:rPr>
                <w:color w:val="7B7B7B" w:themeColor="accent3" w:themeShade="BF"/>
                <w:sz w:val="18"/>
                <w:szCs w:val="18"/>
              </w:rPr>
              <w:t>Nr rejestrowy BDO 000005561</w:t>
            </w:r>
          </w:p>
          <w:p w14:paraId="07BFE99A" w14:textId="77777777" w:rsidR="00FC0F14" w:rsidRPr="0062206C" w:rsidRDefault="00FC0F14" w:rsidP="0023174E">
            <w:pPr>
              <w:pStyle w:val="Stopka"/>
              <w:jc w:val="right"/>
              <w:rPr>
                <w:color w:val="7B7B7B" w:themeColor="accent3" w:themeShade="BF"/>
                <w:sz w:val="18"/>
                <w:szCs w:val="18"/>
              </w:rPr>
            </w:pPr>
            <w:hyperlink r:id="rId10" w:history="1">
              <w:r w:rsidRPr="0062206C">
                <w:rPr>
                  <w:rStyle w:val="Hipercze"/>
                  <w:color w:val="7B7B7B" w:themeColor="accent3" w:themeShade="BF"/>
                  <w:sz w:val="18"/>
                  <w:szCs w:val="18"/>
                </w:rPr>
                <w:t>www.wodociagi.debickie.pl</w:t>
              </w:r>
            </w:hyperlink>
            <w:r w:rsidRPr="0062206C">
              <w:rPr>
                <w:color w:val="7B7B7B" w:themeColor="accent3" w:themeShade="BF"/>
                <w:sz w:val="18"/>
                <w:szCs w:val="18"/>
              </w:rPr>
              <w:t>; e-mali: poczta@wodociagi.debickie.pl</w:t>
            </w:r>
          </w:p>
        </w:tc>
      </w:tr>
    </w:tbl>
    <w:p w14:paraId="1B5EB345" w14:textId="472B169B" w:rsidR="00F63356" w:rsidRPr="00F63356" w:rsidRDefault="00F63356" w:rsidP="00630CDF">
      <w:pPr>
        <w:tabs>
          <w:tab w:val="left" w:pos="5135"/>
        </w:tabs>
        <w:spacing w:after="0"/>
        <w:rPr>
          <w:rFonts w:ascii="Calibri" w:hAnsi="Calibri" w:cs="Calibri"/>
        </w:rPr>
      </w:pPr>
    </w:p>
    <w:sectPr w:rsidR="00F63356" w:rsidRPr="00F63356" w:rsidSect="00371B89"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4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70D2A" w14:textId="77777777" w:rsidR="000B447F" w:rsidRDefault="000B447F" w:rsidP="001545D9">
      <w:pPr>
        <w:spacing w:after="0" w:line="240" w:lineRule="auto"/>
      </w:pPr>
      <w:r>
        <w:separator/>
      </w:r>
    </w:p>
  </w:endnote>
  <w:endnote w:type="continuationSeparator" w:id="0">
    <w:p w14:paraId="6C3618F4" w14:textId="77777777" w:rsidR="000B447F" w:rsidRDefault="000B447F" w:rsidP="00154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416306"/>
      <w:docPartObj>
        <w:docPartGallery w:val="Page Numbers (Bottom of Page)"/>
        <w:docPartUnique/>
      </w:docPartObj>
    </w:sdtPr>
    <w:sdtEndPr/>
    <w:sdtContent>
      <w:sdt>
        <w:sdtPr>
          <w:id w:val="-509444593"/>
          <w:docPartObj>
            <w:docPartGallery w:val="Page Numbers (Top of Page)"/>
            <w:docPartUnique/>
          </w:docPartObj>
        </w:sdtPr>
        <w:sdtEndPr/>
        <w:sdtContent>
          <w:p w14:paraId="2951DADE" w14:textId="2C9C47D2" w:rsidR="00F33FE2" w:rsidRDefault="00F33FE2">
            <w:pPr>
              <w:pStyle w:val="Stopka"/>
              <w:jc w:val="right"/>
            </w:pPr>
            <w:r w:rsidRPr="00F33FE2">
              <w:rPr>
                <w:sz w:val="20"/>
                <w:szCs w:val="20"/>
              </w:rPr>
              <w:t xml:space="preserve">Strona </w:t>
            </w:r>
            <w:r w:rsidRPr="00F33FE2">
              <w:rPr>
                <w:b/>
                <w:bCs/>
                <w:sz w:val="20"/>
                <w:szCs w:val="20"/>
              </w:rPr>
              <w:fldChar w:fldCharType="begin"/>
            </w:r>
            <w:r w:rsidRPr="00F33FE2">
              <w:rPr>
                <w:b/>
                <w:bCs/>
                <w:sz w:val="20"/>
                <w:szCs w:val="20"/>
              </w:rPr>
              <w:instrText>PAGE</w:instrText>
            </w:r>
            <w:r w:rsidRPr="00F33FE2">
              <w:rPr>
                <w:b/>
                <w:bCs/>
                <w:sz w:val="20"/>
                <w:szCs w:val="20"/>
              </w:rPr>
              <w:fldChar w:fldCharType="separate"/>
            </w:r>
            <w:r w:rsidRPr="00F33FE2">
              <w:rPr>
                <w:b/>
                <w:bCs/>
                <w:sz w:val="20"/>
                <w:szCs w:val="20"/>
              </w:rPr>
              <w:t>2</w:t>
            </w:r>
            <w:r w:rsidRPr="00F33FE2">
              <w:rPr>
                <w:b/>
                <w:bCs/>
                <w:sz w:val="20"/>
                <w:szCs w:val="20"/>
              </w:rPr>
              <w:fldChar w:fldCharType="end"/>
            </w:r>
            <w:r w:rsidRPr="00F33FE2">
              <w:rPr>
                <w:sz w:val="20"/>
                <w:szCs w:val="20"/>
              </w:rPr>
              <w:t xml:space="preserve"> z </w:t>
            </w:r>
            <w:r w:rsidRPr="00F33FE2">
              <w:rPr>
                <w:b/>
                <w:bCs/>
                <w:sz w:val="20"/>
                <w:szCs w:val="20"/>
              </w:rPr>
              <w:fldChar w:fldCharType="begin"/>
            </w:r>
            <w:r w:rsidRPr="00F33FE2">
              <w:rPr>
                <w:b/>
                <w:bCs/>
                <w:sz w:val="20"/>
                <w:szCs w:val="20"/>
              </w:rPr>
              <w:instrText>NUMPAGES</w:instrText>
            </w:r>
            <w:r w:rsidRPr="00F33FE2">
              <w:rPr>
                <w:b/>
                <w:bCs/>
                <w:sz w:val="20"/>
                <w:szCs w:val="20"/>
              </w:rPr>
              <w:fldChar w:fldCharType="separate"/>
            </w:r>
            <w:r w:rsidRPr="00F33FE2">
              <w:rPr>
                <w:b/>
                <w:bCs/>
                <w:sz w:val="20"/>
                <w:szCs w:val="20"/>
              </w:rPr>
              <w:t>2</w:t>
            </w:r>
            <w:r w:rsidRPr="00F33FE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0D05440" w14:textId="77777777" w:rsidR="00F33FE2" w:rsidRDefault="00F33F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60241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A94861" w14:textId="0E7AF4E3" w:rsidR="00AA03B9" w:rsidRDefault="00AA03B9">
            <w:pPr>
              <w:pStyle w:val="Stopka"/>
              <w:jc w:val="right"/>
            </w:pPr>
            <w:r w:rsidRPr="00AA03B9">
              <w:rPr>
                <w:sz w:val="20"/>
                <w:szCs w:val="20"/>
              </w:rPr>
              <w:t xml:space="preserve">Strona </w:t>
            </w:r>
            <w:r w:rsidRPr="00AA03B9">
              <w:rPr>
                <w:b/>
                <w:bCs/>
                <w:sz w:val="20"/>
                <w:szCs w:val="20"/>
              </w:rPr>
              <w:fldChar w:fldCharType="begin"/>
            </w:r>
            <w:r w:rsidRPr="00AA03B9">
              <w:rPr>
                <w:b/>
                <w:bCs/>
                <w:sz w:val="20"/>
                <w:szCs w:val="20"/>
              </w:rPr>
              <w:instrText>PAGE</w:instrText>
            </w:r>
            <w:r w:rsidRPr="00AA03B9">
              <w:rPr>
                <w:b/>
                <w:bCs/>
                <w:sz w:val="20"/>
                <w:szCs w:val="20"/>
              </w:rPr>
              <w:fldChar w:fldCharType="separate"/>
            </w:r>
            <w:r w:rsidRPr="00AA03B9">
              <w:rPr>
                <w:b/>
                <w:bCs/>
                <w:sz w:val="20"/>
                <w:szCs w:val="20"/>
              </w:rPr>
              <w:t>2</w:t>
            </w:r>
            <w:r w:rsidRPr="00AA03B9">
              <w:rPr>
                <w:b/>
                <w:bCs/>
                <w:sz w:val="20"/>
                <w:szCs w:val="20"/>
              </w:rPr>
              <w:fldChar w:fldCharType="end"/>
            </w:r>
            <w:r w:rsidRPr="00AA03B9">
              <w:rPr>
                <w:sz w:val="20"/>
                <w:szCs w:val="20"/>
              </w:rPr>
              <w:t xml:space="preserve"> z </w:t>
            </w:r>
            <w:r w:rsidRPr="00AA03B9">
              <w:rPr>
                <w:b/>
                <w:bCs/>
                <w:sz w:val="20"/>
                <w:szCs w:val="20"/>
              </w:rPr>
              <w:fldChar w:fldCharType="begin"/>
            </w:r>
            <w:r w:rsidRPr="00AA03B9">
              <w:rPr>
                <w:b/>
                <w:bCs/>
                <w:sz w:val="20"/>
                <w:szCs w:val="20"/>
              </w:rPr>
              <w:instrText>NUMPAGES</w:instrText>
            </w:r>
            <w:r w:rsidRPr="00AA03B9">
              <w:rPr>
                <w:b/>
                <w:bCs/>
                <w:sz w:val="20"/>
                <w:szCs w:val="20"/>
              </w:rPr>
              <w:fldChar w:fldCharType="separate"/>
            </w:r>
            <w:r w:rsidRPr="00AA03B9">
              <w:rPr>
                <w:b/>
                <w:bCs/>
                <w:sz w:val="20"/>
                <w:szCs w:val="20"/>
              </w:rPr>
              <w:t>2</w:t>
            </w:r>
            <w:r w:rsidRPr="00AA03B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552BF81" w14:textId="77777777" w:rsidR="00AA03B9" w:rsidRDefault="00AA03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57822" w14:textId="77777777" w:rsidR="000B447F" w:rsidRDefault="000B447F" w:rsidP="001545D9">
      <w:pPr>
        <w:spacing w:after="0" w:line="240" w:lineRule="auto"/>
      </w:pPr>
      <w:r>
        <w:separator/>
      </w:r>
    </w:p>
  </w:footnote>
  <w:footnote w:type="continuationSeparator" w:id="0">
    <w:p w14:paraId="0E6331CC" w14:textId="77777777" w:rsidR="000B447F" w:rsidRDefault="000B447F" w:rsidP="00154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5DC60" w14:textId="473400BC" w:rsidR="001545D9" w:rsidRDefault="00353872" w:rsidP="00DF4783">
    <w:pPr>
      <w:pStyle w:val="Nagwek"/>
      <w:jc w:val="center"/>
    </w:pPr>
    <w:r>
      <w:rPr>
        <w:rFonts w:ascii="Calibri" w:hAnsi="Calibri" w:cs="Calibri"/>
        <w:noProof/>
        <w:sz w:val="20"/>
        <w:szCs w:val="20"/>
      </w:rPr>
      <w:drawing>
        <wp:inline distT="0" distB="0" distL="0" distR="0" wp14:anchorId="310D10B4" wp14:editId="5D468C26">
          <wp:extent cx="5103495" cy="723265"/>
          <wp:effectExtent l="0" t="0" r="0" b="0"/>
          <wp:docPr id="12293529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349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5ABC"/>
    <w:multiLevelType w:val="hybridMultilevel"/>
    <w:tmpl w:val="55C4D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444784"/>
    <w:multiLevelType w:val="hybridMultilevel"/>
    <w:tmpl w:val="94A0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66A44"/>
    <w:multiLevelType w:val="hybridMultilevel"/>
    <w:tmpl w:val="E774DE0E"/>
    <w:lvl w:ilvl="0" w:tplc="04150001">
      <w:start w:val="1"/>
      <w:numFmt w:val="bullet"/>
      <w:lvlText w:val=""/>
      <w:lvlJc w:val="left"/>
      <w:pPr>
        <w:ind w:left="-2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</w:abstractNum>
  <w:abstractNum w:abstractNumId="3" w15:restartNumberingAfterBreak="0">
    <w:nsid w:val="14F24725"/>
    <w:multiLevelType w:val="hybridMultilevel"/>
    <w:tmpl w:val="2908615A"/>
    <w:lvl w:ilvl="0" w:tplc="4852E5CC">
      <w:start w:val="1"/>
      <w:numFmt w:val="decimal"/>
      <w:lvlText w:val="%1."/>
      <w:lvlJc w:val="left"/>
      <w:pPr>
        <w:ind w:left="1004" w:hanging="360"/>
      </w:pPr>
      <w:rPr>
        <w:i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18907BB5"/>
    <w:multiLevelType w:val="hybridMultilevel"/>
    <w:tmpl w:val="823C98A4"/>
    <w:lvl w:ilvl="0" w:tplc="5B86BD3A">
      <w:start w:val="1"/>
      <w:numFmt w:val="lowerLetter"/>
      <w:lvlText w:val="%1)"/>
      <w:lvlJc w:val="left"/>
      <w:pPr>
        <w:ind w:left="675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 w15:restartNumberingAfterBreak="0">
    <w:nsid w:val="23511705"/>
    <w:multiLevelType w:val="hybridMultilevel"/>
    <w:tmpl w:val="552AB5BC"/>
    <w:lvl w:ilvl="0" w:tplc="7B366B3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3F4002E"/>
    <w:multiLevelType w:val="hybridMultilevel"/>
    <w:tmpl w:val="DCC03428"/>
    <w:lvl w:ilvl="0" w:tplc="0415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6922D3CC">
      <w:start w:val="1"/>
      <w:numFmt w:val="decimal"/>
      <w:lvlText w:val="%2."/>
      <w:lvlJc w:val="left"/>
      <w:pPr>
        <w:ind w:left="1471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7" w15:restartNumberingAfterBreak="0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cs="Times New Roman"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4E80965"/>
    <w:multiLevelType w:val="hybridMultilevel"/>
    <w:tmpl w:val="D1541852"/>
    <w:lvl w:ilvl="0" w:tplc="F14C859A">
      <w:start w:val="1"/>
      <w:numFmt w:val="decimal"/>
      <w:lvlText w:val="%1."/>
      <w:lvlJc w:val="left"/>
      <w:pPr>
        <w:ind w:left="389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 w15:restartNumberingAfterBreak="0">
    <w:nsid w:val="25E8767A"/>
    <w:multiLevelType w:val="hybridMultilevel"/>
    <w:tmpl w:val="AC782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1288D"/>
    <w:multiLevelType w:val="hybridMultilevel"/>
    <w:tmpl w:val="A3CC42E2"/>
    <w:lvl w:ilvl="0" w:tplc="04150011">
      <w:start w:val="1"/>
      <w:numFmt w:val="decimal"/>
      <w:lvlText w:val="%1)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1" w15:restartNumberingAfterBreak="0">
    <w:nsid w:val="29DB5E82"/>
    <w:multiLevelType w:val="hybridMultilevel"/>
    <w:tmpl w:val="4434DD6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0C6099"/>
    <w:multiLevelType w:val="hybridMultilevel"/>
    <w:tmpl w:val="1B36262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DAF542C"/>
    <w:multiLevelType w:val="hybridMultilevel"/>
    <w:tmpl w:val="4926A9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223E1"/>
    <w:multiLevelType w:val="hybridMultilevel"/>
    <w:tmpl w:val="BD2A74BA"/>
    <w:lvl w:ilvl="0" w:tplc="88604B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737881"/>
    <w:multiLevelType w:val="hybridMultilevel"/>
    <w:tmpl w:val="7ED29D8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442C9B"/>
    <w:multiLevelType w:val="hybridMultilevel"/>
    <w:tmpl w:val="CC16F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A7014"/>
    <w:multiLevelType w:val="hybridMultilevel"/>
    <w:tmpl w:val="E8FCBF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6305ADE"/>
    <w:multiLevelType w:val="hybridMultilevel"/>
    <w:tmpl w:val="822071F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8510AC6"/>
    <w:multiLevelType w:val="hybridMultilevel"/>
    <w:tmpl w:val="9BF22E4E"/>
    <w:lvl w:ilvl="0" w:tplc="041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4ACF1F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AFB5411"/>
    <w:multiLevelType w:val="hybridMultilevel"/>
    <w:tmpl w:val="28362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A0C4F"/>
    <w:multiLevelType w:val="hybridMultilevel"/>
    <w:tmpl w:val="E06E9CC4"/>
    <w:lvl w:ilvl="0" w:tplc="0415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3" w15:restartNumberingAfterBreak="0">
    <w:nsid w:val="59BD7823"/>
    <w:multiLevelType w:val="hybridMultilevel"/>
    <w:tmpl w:val="54D6127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AF82D42"/>
    <w:multiLevelType w:val="hybridMultilevel"/>
    <w:tmpl w:val="170A3D76"/>
    <w:lvl w:ilvl="0" w:tplc="0415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F7D21"/>
    <w:multiLevelType w:val="hybridMultilevel"/>
    <w:tmpl w:val="3F668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DC6195"/>
    <w:multiLevelType w:val="hybridMultilevel"/>
    <w:tmpl w:val="B59E090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427547"/>
    <w:multiLevelType w:val="hybridMultilevel"/>
    <w:tmpl w:val="35543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F627D0"/>
    <w:multiLevelType w:val="hybridMultilevel"/>
    <w:tmpl w:val="47560DF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6909423D"/>
    <w:multiLevelType w:val="multilevel"/>
    <w:tmpl w:val="CD388F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417792C"/>
    <w:multiLevelType w:val="hybridMultilevel"/>
    <w:tmpl w:val="72EC4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E6CDD"/>
    <w:multiLevelType w:val="hybridMultilevel"/>
    <w:tmpl w:val="4260B41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6334986"/>
    <w:multiLevelType w:val="multilevel"/>
    <w:tmpl w:val="3B50F24A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Calibri" w:hAnsi="Calibri" w:cs="Calibri" w:hint="default"/>
        <w:b/>
        <w:bCs/>
        <w:color w:val="auto"/>
        <w:sz w:val="22"/>
        <w:szCs w:val="16"/>
      </w:rPr>
    </w:lvl>
    <w:lvl w:ilvl="1">
      <w:start w:val="1"/>
      <w:numFmt w:val="decimal"/>
      <w:lvlText w:val="%1.%2."/>
      <w:lvlJc w:val="left"/>
      <w:pPr>
        <w:tabs>
          <w:tab w:val="num" w:pos="831"/>
        </w:tabs>
        <w:ind w:left="831" w:hanging="405"/>
      </w:pPr>
      <w:rPr>
        <w:rFonts w:ascii="Calibri" w:hAnsi="Calibri" w:hint="default"/>
        <w:b w:val="0"/>
        <w:i w:val="0"/>
        <w:iCs w:val="0"/>
        <w:strike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3" w15:restartNumberingAfterBreak="0">
    <w:nsid w:val="76B268EE"/>
    <w:multiLevelType w:val="hybridMultilevel"/>
    <w:tmpl w:val="111A7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759BD"/>
    <w:multiLevelType w:val="hybridMultilevel"/>
    <w:tmpl w:val="F8D473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AEA28C0"/>
    <w:multiLevelType w:val="hybridMultilevel"/>
    <w:tmpl w:val="983499E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D224C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D75512B"/>
    <w:multiLevelType w:val="hybridMultilevel"/>
    <w:tmpl w:val="FC3C2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437244"/>
    <w:multiLevelType w:val="hybridMultilevel"/>
    <w:tmpl w:val="4D3414F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13672315">
    <w:abstractNumId w:val="29"/>
  </w:num>
  <w:num w:numId="2" w16cid:durableId="1258295761">
    <w:abstractNumId w:val="37"/>
  </w:num>
  <w:num w:numId="3" w16cid:durableId="1690567778">
    <w:abstractNumId w:val="2"/>
  </w:num>
  <w:num w:numId="4" w16cid:durableId="1290471569">
    <w:abstractNumId w:val="22"/>
  </w:num>
  <w:num w:numId="5" w16cid:durableId="146291072">
    <w:abstractNumId w:val="24"/>
  </w:num>
  <w:num w:numId="6" w16cid:durableId="1321732168">
    <w:abstractNumId w:val="16"/>
  </w:num>
  <w:num w:numId="7" w16cid:durableId="1626741525">
    <w:abstractNumId w:val="5"/>
  </w:num>
  <w:num w:numId="8" w16cid:durableId="1370573771">
    <w:abstractNumId w:val="27"/>
  </w:num>
  <w:num w:numId="9" w16cid:durableId="217979679">
    <w:abstractNumId w:val="11"/>
  </w:num>
  <w:num w:numId="10" w16cid:durableId="1553031513">
    <w:abstractNumId w:val="33"/>
  </w:num>
  <w:num w:numId="11" w16cid:durableId="387731408">
    <w:abstractNumId w:val="7"/>
  </w:num>
  <w:num w:numId="12" w16cid:durableId="475225801">
    <w:abstractNumId w:val="35"/>
  </w:num>
  <w:num w:numId="13" w16cid:durableId="1994138430">
    <w:abstractNumId w:val="3"/>
  </w:num>
  <w:num w:numId="14" w16cid:durableId="1473256988">
    <w:abstractNumId w:val="13"/>
  </w:num>
  <w:num w:numId="15" w16cid:durableId="857163322">
    <w:abstractNumId w:val="6"/>
  </w:num>
  <w:num w:numId="16" w16cid:durableId="1332026251">
    <w:abstractNumId w:val="4"/>
  </w:num>
  <w:num w:numId="17" w16cid:durableId="1818260424">
    <w:abstractNumId w:val="28"/>
  </w:num>
  <w:num w:numId="18" w16cid:durableId="1219591318">
    <w:abstractNumId w:val="12"/>
  </w:num>
  <w:num w:numId="19" w16cid:durableId="857080259">
    <w:abstractNumId w:val="1"/>
  </w:num>
  <w:num w:numId="20" w16cid:durableId="1539393123">
    <w:abstractNumId w:val="25"/>
  </w:num>
  <w:num w:numId="21" w16cid:durableId="720860447">
    <w:abstractNumId w:val="10"/>
  </w:num>
  <w:num w:numId="22" w16cid:durableId="1330138021">
    <w:abstractNumId w:val="8"/>
  </w:num>
  <w:num w:numId="23" w16cid:durableId="8004617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4876547">
    <w:abstractNumId w:val="15"/>
  </w:num>
  <w:num w:numId="25" w16cid:durableId="3753969">
    <w:abstractNumId w:val="30"/>
  </w:num>
  <w:num w:numId="26" w16cid:durableId="1704213273">
    <w:abstractNumId w:val="26"/>
  </w:num>
  <w:num w:numId="27" w16cid:durableId="2084179436">
    <w:abstractNumId w:val="36"/>
  </w:num>
  <w:num w:numId="28" w16cid:durableId="2093622853">
    <w:abstractNumId w:val="0"/>
  </w:num>
  <w:num w:numId="29" w16cid:durableId="1488134901">
    <w:abstractNumId w:val="0"/>
  </w:num>
  <w:num w:numId="30" w16cid:durableId="1849100443">
    <w:abstractNumId w:val="9"/>
  </w:num>
  <w:num w:numId="31" w16cid:durableId="617952655">
    <w:abstractNumId w:val="19"/>
  </w:num>
  <w:num w:numId="32" w16cid:durableId="261499125">
    <w:abstractNumId w:val="38"/>
  </w:num>
  <w:num w:numId="33" w16cid:durableId="629820493">
    <w:abstractNumId w:val="31"/>
  </w:num>
  <w:num w:numId="34" w16cid:durableId="622611293">
    <w:abstractNumId w:val="23"/>
  </w:num>
  <w:num w:numId="35" w16cid:durableId="810056117">
    <w:abstractNumId w:val="17"/>
  </w:num>
  <w:num w:numId="36" w16cid:durableId="747772910">
    <w:abstractNumId w:val="18"/>
  </w:num>
  <w:num w:numId="37" w16cid:durableId="1212182631">
    <w:abstractNumId w:val="34"/>
  </w:num>
  <w:num w:numId="38" w16cid:durableId="83652130">
    <w:abstractNumId w:val="20"/>
  </w:num>
  <w:num w:numId="39" w16cid:durableId="159925589">
    <w:abstractNumId w:val="32"/>
  </w:num>
  <w:num w:numId="40" w16cid:durableId="7180180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5D9"/>
    <w:rsid w:val="000113F9"/>
    <w:rsid w:val="000115ED"/>
    <w:rsid w:val="0001397A"/>
    <w:rsid w:val="00014F3E"/>
    <w:rsid w:val="00016D3E"/>
    <w:rsid w:val="00033428"/>
    <w:rsid w:val="000429E8"/>
    <w:rsid w:val="000464A1"/>
    <w:rsid w:val="00047157"/>
    <w:rsid w:val="00047367"/>
    <w:rsid w:val="000537BE"/>
    <w:rsid w:val="00071BB0"/>
    <w:rsid w:val="00073E3C"/>
    <w:rsid w:val="00074B06"/>
    <w:rsid w:val="0007501B"/>
    <w:rsid w:val="000B447F"/>
    <w:rsid w:val="000C50B8"/>
    <w:rsid w:val="000D0F7C"/>
    <w:rsid w:val="000D2293"/>
    <w:rsid w:val="000D5CDD"/>
    <w:rsid w:val="000D5FF0"/>
    <w:rsid w:val="000E602E"/>
    <w:rsid w:val="000F33F1"/>
    <w:rsid w:val="000F4EB2"/>
    <w:rsid w:val="00104B69"/>
    <w:rsid w:val="001157B5"/>
    <w:rsid w:val="001168EB"/>
    <w:rsid w:val="001217A6"/>
    <w:rsid w:val="00124FC5"/>
    <w:rsid w:val="00125101"/>
    <w:rsid w:val="00134A19"/>
    <w:rsid w:val="00136B97"/>
    <w:rsid w:val="001545D9"/>
    <w:rsid w:val="00161A5D"/>
    <w:rsid w:val="001935A3"/>
    <w:rsid w:val="001A2BA7"/>
    <w:rsid w:val="001A7764"/>
    <w:rsid w:val="001B6BA4"/>
    <w:rsid w:val="001C5556"/>
    <w:rsid w:val="001C6C80"/>
    <w:rsid w:val="001D0DC3"/>
    <w:rsid w:val="001D5E95"/>
    <w:rsid w:val="001E16B5"/>
    <w:rsid w:val="001F3C36"/>
    <w:rsid w:val="001F685F"/>
    <w:rsid w:val="002116D9"/>
    <w:rsid w:val="00226347"/>
    <w:rsid w:val="0022672F"/>
    <w:rsid w:val="00231150"/>
    <w:rsid w:val="00233F0C"/>
    <w:rsid w:val="00234945"/>
    <w:rsid w:val="002428D8"/>
    <w:rsid w:val="0024332D"/>
    <w:rsid w:val="00247D0F"/>
    <w:rsid w:val="002525D5"/>
    <w:rsid w:val="00253FB6"/>
    <w:rsid w:val="00254267"/>
    <w:rsid w:val="00265A45"/>
    <w:rsid w:val="00267E87"/>
    <w:rsid w:val="00276BC8"/>
    <w:rsid w:val="002807E0"/>
    <w:rsid w:val="002841F6"/>
    <w:rsid w:val="002935BD"/>
    <w:rsid w:val="002949FF"/>
    <w:rsid w:val="00295C98"/>
    <w:rsid w:val="002A02D6"/>
    <w:rsid w:val="002C1CBC"/>
    <w:rsid w:val="002D31A9"/>
    <w:rsid w:val="002D411B"/>
    <w:rsid w:val="002D447E"/>
    <w:rsid w:val="002E0E9D"/>
    <w:rsid w:val="002F2D7D"/>
    <w:rsid w:val="002F7A2B"/>
    <w:rsid w:val="00300CBF"/>
    <w:rsid w:val="00300D0D"/>
    <w:rsid w:val="0030333F"/>
    <w:rsid w:val="0031200A"/>
    <w:rsid w:val="00312A8C"/>
    <w:rsid w:val="003135E7"/>
    <w:rsid w:val="00342ACD"/>
    <w:rsid w:val="003504E2"/>
    <w:rsid w:val="00353872"/>
    <w:rsid w:val="00363B06"/>
    <w:rsid w:val="003650D2"/>
    <w:rsid w:val="00370C06"/>
    <w:rsid w:val="00371B89"/>
    <w:rsid w:val="003842B0"/>
    <w:rsid w:val="0039045D"/>
    <w:rsid w:val="003909F7"/>
    <w:rsid w:val="003A1900"/>
    <w:rsid w:val="003A223B"/>
    <w:rsid w:val="003B3AC2"/>
    <w:rsid w:val="003C0367"/>
    <w:rsid w:val="003C57BA"/>
    <w:rsid w:val="003C7C1B"/>
    <w:rsid w:val="003D618E"/>
    <w:rsid w:val="003E6731"/>
    <w:rsid w:val="003F23B9"/>
    <w:rsid w:val="00403E95"/>
    <w:rsid w:val="0041061C"/>
    <w:rsid w:val="00420867"/>
    <w:rsid w:val="004260EC"/>
    <w:rsid w:val="00441AED"/>
    <w:rsid w:val="00450C5A"/>
    <w:rsid w:val="00457B3E"/>
    <w:rsid w:val="004623CF"/>
    <w:rsid w:val="00462CBE"/>
    <w:rsid w:val="004637D3"/>
    <w:rsid w:val="0046669E"/>
    <w:rsid w:val="00466E04"/>
    <w:rsid w:val="004742F3"/>
    <w:rsid w:val="00474E5F"/>
    <w:rsid w:val="004A5C88"/>
    <w:rsid w:val="004B2665"/>
    <w:rsid w:val="004C0EED"/>
    <w:rsid w:val="004C3ABF"/>
    <w:rsid w:val="004D1D78"/>
    <w:rsid w:val="004E5207"/>
    <w:rsid w:val="004F709A"/>
    <w:rsid w:val="00503B61"/>
    <w:rsid w:val="00507FCA"/>
    <w:rsid w:val="00510E5E"/>
    <w:rsid w:val="00511474"/>
    <w:rsid w:val="005150CF"/>
    <w:rsid w:val="00515AA7"/>
    <w:rsid w:val="005172B5"/>
    <w:rsid w:val="0052454F"/>
    <w:rsid w:val="0052459E"/>
    <w:rsid w:val="005275DC"/>
    <w:rsid w:val="00531592"/>
    <w:rsid w:val="005320B2"/>
    <w:rsid w:val="00532533"/>
    <w:rsid w:val="00547128"/>
    <w:rsid w:val="00555613"/>
    <w:rsid w:val="0055758B"/>
    <w:rsid w:val="00571BB1"/>
    <w:rsid w:val="00574685"/>
    <w:rsid w:val="005801F0"/>
    <w:rsid w:val="005932BA"/>
    <w:rsid w:val="005A152A"/>
    <w:rsid w:val="005A4D62"/>
    <w:rsid w:val="005B269D"/>
    <w:rsid w:val="005B68E3"/>
    <w:rsid w:val="005B6D6F"/>
    <w:rsid w:val="005B73B7"/>
    <w:rsid w:val="005C4857"/>
    <w:rsid w:val="005C4930"/>
    <w:rsid w:val="005C56EF"/>
    <w:rsid w:val="005C64B8"/>
    <w:rsid w:val="005C6BE0"/>
    <w:rsid w:val="005D6C26"/>
    <w:rsid w:val="005E0186"/>
    <w:rsid w:val="005E1D28"/>
    <w:rsid w:val="005E61B0"/>
    <w:rsid w:val="0061372A"/>
    <w:rsid w:val="00630CDF"/>
    <w:rsid w:val="00641366"/>
    <w:rsid w:val="006723B3"/>
    <w:rsid w:val="006769F8"/>
    <w:rsid w:val="006806C6"/>
    <w:rsid w:val="00691E31"/>
    <w:rsid w:val="00692F71"/>
    <w:rsid w:val="006938AE"/>
    <w:rsid w:val="00697F19"/>
    <w:rsid w:val="006A1B24"/>
    <w:rsid w:val="006A2CFB"/>
    <w:rsid w:val="006A30D0"/>
    <w:rsid w:val="006B0259"/>
    <w:rsid w:val="006C7AB9"/>
    <w:rsid w:val="006D3487"/>
    <w:rsid w:val="006E1669"/>
    <w:rsid w:val="006E6608"/>
    <w:rsid w:val="006F51B6"/>
    <w:rsid w:val="00722FBE"/>
    <w:rsid w:val="0072351C"/>
    <w:rsid w:val="00726193"/>
    <w:rsid w:val="007445B1"/>
    <w:rsid w:val="0076366E"/>
    <w:rsid w:val="00764FFA"/>
    <w:rsid w:val="00766913"/>
    <w:rsid w:val="007813DE"/>
    <w:rsid w:val="00796F2F"/>
    <w:rsid w:val="007A7E7B"/>
    <w:rsid w:val="007B282B"/>
    <w:rsid w:val="007B6B2F"/>
    <w:rsid w:val="007B7894"/>
    <w:rsid w:val="007C1056"/>
    <w:rsid w:val="007C2350"/>
    <w:rsid w:val="007C3A0E"/>
    <w:rsid w:val="00802840"/>
    <w:rsid w:val="00804C8F"/>
    <w:rsid w:val="008064F6"/>
    <w:rsid w:val="008137B6"/>
    <w:rsid w:val="00827F46"/>
    <w:rsid w:val="00830F3C"/>
    <w:rsid w:val="00834DA5"/>
    <w:rsid w:val="00841CBD"/>
    <w:rsid w:val="00843D86"/>
    <w:rsid w:val="008462EE"/>
    <w:rsid w:val="00852966"/>
    <w:rsid w:val="00852A82"/>
    <w:rsid w:val="00856569"/>
    <w:rsid w:val="0086393E"/>
    <w:rsid w:val="00870BC9"/>
    <w:rsid w:val="00871DF5"/>
    <w:rsid w:val="008736E5"/>
    <w:rsid w:val="00883543"/>
    <w:rsid w:val="00886865"/>
    <w:rsid w:val="00892902"/>
    <w:rsid w:val="008A1D7B"/>
    <w:rsid w:val="008A5CAA"/>
    <w:rsid w:val="008A7881"/>
    <w:rsid w:val="008B6316"/>
    <w:rsid w:val="008C2FDD"/>
    <w:rsid w:val="008D2D01"/>
    <w:rsid w:val="008E5019"/>
    <w:rsid w:val="008F3DA0"/>
    <w:rsid w:val="0090280E"/>
    <w:rsid w:val="0090512E"/>
    <w:rsid w:val="009174F0"/>
    <w:rsid w:val="009259FD"/>
    <w:rsid w:val="00926634"/>
    <w:rsid w:val="009274FE"/>
    <w:rsid w:val="009406D0"/>
    <w:rsid w:val="00953ED6"/>
    <w:rsid w:val="00955EE8"/>
    <w:rsid w:val="00956D06"/>
    <w:rsid w:val="009660F4"/>
    <w:rsid w:val="00971331"/>
    <w:rsid w:val="009755B8"/>
    <w:rsid w:val="0097698A"/>
    <w:rsid w:val="009A220A"/>
    <w:rsid w:val="009A5825"/>
    <w:rsid w:val="009B1305"/>
    <w:rsid w:val="009D26E6"/>
    <w:rsid w:val="009E03B0"/>
    <w:rsid w:val="009F080B"/>
    <w:rsid w:val="00A0654A"/>
    <w:rsid w:val="00A13443"/>
    <w:rsid w:val="00A260CE"/>
    <w:rsid w:val="00A42878"/>
    <w:rsid w:val="00A52B85"/>
    <w:rsid w:val="00A81348"/>
    <w:rsid w:val="00A843EE"/>
    <w:rsid w:val="00A85798"/>
    <w:rsid w:val="00AA03B9"/>
    <w:rsid w:val="00AA7FB1"/>
    <w:rsid w:val="00AC694D"/>
    <w:rsid w:val="00AD2670"/>
    <w:rsid w:val="00AE1D71"/>
    <w:rsid w:val="00AF0582"/>
    <w:rsid w:val="00B12B2D"/>
    <w:rsid w:val="00B14265"/>
    <w:rsid w:val="00B1736E"/>
    <w:rsid w:val="00B17913"/>
    <w:rsid w:val="00B232AD"/>
    <w:rsid w:val="00B359E7"/>
    <w:rsid w:val="00B40F5A"/>
    <w:rsid w:val="00B433FA"/>
    <w:rsid w:val="00B56691"/>
    <w:rsid w:val="00B629B9"/>
    <w:rsid w:val="00B66B14"/>
    <w:rsid w:val="00B90523"/>
    <w:rsid w:val="00B9146F"/>
    <w:rsid w:val="00B94F3B"/>
    <w:rsid w:val="00BA1CD2"/>
    <w:rsid w:val="00BA52B8"/>
    <w:rsid w:val="00BB248F"/>
    <w:rsid w:val="00BB780C"/>
    <w:rsid w:val="00BC2074"/>
    <w:rsid w:val="00BC7FC2"/>
    <w:rsid w:val="00BD7DC4"/>
    <w:rsid w:val="00BE2227"/>
    <w:rsid w:val="00C133B6"/>
    <w:rsid w:val="00C13971"/>
    <w:rsid w:val="00C16D47"/>
    <w:rsid w:val="00C235A1"/>
    <w:rsid w:val="00C34072"/>
    <w:rsid w:val="00C40B9F"/>
    <w:rsid w:val="00C64A4B"/>
    <w:rsid w:val="00C67209"/>
    <w:rsid w:val="00C71E6B"/>
    <w:rsid w:val="00C76E45"/>
    <w:rsid w:val="00C8009B"/>
    <w:rsid w:val="00C8200B"/>
    <w:rsid w:val="00C85FA6"/>
    <w:rsid w:val="00C93259"/>
    <w:rsid w:val="00C953BD"/>
    <w:rsid w:val="00CC2655"/>
    <w:rsid w:val="00CD1A36"/>
    <w:rsid w:val="00CD1B1D"/>
    <w:rsid w:val="00CD3BC0"/>
    <w:rsid w:val="00D01BE7"/>
    <w:rsid w:val="00D04C47"/>
    <w:rsid w:val="00D120BA"/>
    <w:rsid w:val="00D169B8"/>
    <w:rsid w:val="00D2783E"/>
    <w:rsid w:val="00D51657"/>
    <w:rsid w:val="00D57DCA"/>
    <w:rsid w:val="00D65883"/>
    <w:rsid w:val="00D85F00"/>
    <w:rsid w:val="00D906BB"/>
    <w:rsid w:val="00DA6BB5"/>
    <w:rsid w:val="00DA7A5E"/>
    <w:rsid w:val="00DC16C4"/>
    <w:rsid w:val="00DC45AD"/>
    <w:rsid w:val="00DD4590"/>
    <w:rsid w:val="00DD480B"/>
    <w:rsid w:val="00DE4804"/>
    <w:rsid w:val="00DF085C"/>
    <w:rsid w:val="00DF1E8B"/>
    <w:rsid w:val="00DF4783"/>
    <w:rsid w:val="00E15A82"/>
    <w:rsid w:val="00E16021"/>
    <w:rsid w:val="00E217AB"/>
    <w:rsid w:val="00E37E78"/>
    <w:rsid w:val="00E42A41"/>
    <w:rsid w:val="00E541B4"/>
    <w:rsid w:val="00E56B95"/>
    <w:rsid w:val="00E74AAA"/>
    <w:rsid w:val="00E85453"/>
    <w:rsid w:val="00E868FD"/>
    <w:rsid w:val="00EA1F1F"/>
    <w:rsid w:val="00EA46E0"/>
    <w:rsid w:val="00EB503A"/>
    <w:rsid w:val="00EB546B"/>
    <w:rsid w:val="00EC2207"/>
    <w:rsid w:val="00EC3242"/>
    <w:rsid w:val="00EC33B0"/>
    <w:rsid w:val="00EC5B18"/>
    <w:rsid w:val="00EC5C65"/>
    <w:rsid w:val="00ED75AC"/>
    <w:rsid w:val="00ED7BE3"/>
    <w:rsid w:val="00EF5F0F"/>
    <w:rsid w:val="00EF6F9B"/>
    <w:rsid w:val="00F05F22"/>
    <w:rsid w:val="00F1145E"/>
    <w:rsid w:val="00F20C5C"/>
    <w:rsid w:val="00F23421"/>
    <w:rsid w:val="00F33FE2"/>
    <w:rsid w:val="00F45149"/>
    <w:rsid w:val="00F45A85"/>
    <w:rsid w:val="00F46122"/>
    <w:rsid w:val="00F54C0D"/>
    <w:rsid w:val="00F63356"/>
    <w:rsid w:val="00F63C81"/>
    <w:rsid w:val="00F64D9A"/>
    <w:rsid w:val="00F90891"/>
    <w:rsid w:val="00F95149"/>
    <w:rsid w:val="00F968BD"/>
    <w:rsid w:val="00FA3A8A"/>
    <w:rsid w:val="00FA56C8"/>
    <w:rsid w:val="00FB2226"/>
    <w:rsid w:val="00FB29C3"/>
    <w:rsid w:val="00FB65F4"/>
    <w:rsid w:val="00FC0F14"/>
    <w:rsid w:val="00FC4F43"/>
    <w:rsid w:val="00FD37A6"/>
    <w:rsid w:val="00FD4D4D"/>
    <w:rsid w:val="00FD4DF3"/>
    <w:rsid w:val="00FF0F5B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468E9"/>
  <w15:chartTrackingRefBased/>
  <w15:docId w15:val="{87E3C861-A0C5-4554-AA39-F797171F2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5D9"/>
  </w:style>
  <w:style w:type="paragraph" w:styleId="Nagwek1">
    <w:name w:val="heading 1"/>
    <w:basedOn w:val="Normalny"/>
    <w:next w:val="Normalny"/>
    <w:link w:val="Nagwek1Znak"/>
    <w:uiPriority w:val="9"/>
    <w:qFormat/>
    <w:rsid w:val="006D34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1545D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545D9"/>
    <w:pPr>
      <w:suppressAutoHyphens/>
      <w:spacing w:after="0" w:line="240" w:lineRule="auto"/>
      <w:ind w:left="720"/>
    </w:pPr>
    <w:rPr>
      <w:rFonts w:ascii="Cambria" w:eastAsia="Cambria" w:hAnsi="Cambria" w:cs="Cambria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5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45D9"/>
  </w:style>
  <w:style w:type="paragraph" w:styleId="Stopka">
    <w:name w:val="footer"/>
    <w:basedOn w:val="Normalny"/>
    <w:link w:val="StopkaZnak"/>
    <w:uiPriority w:val="99"/>
    <w:unhideWhenUsed/>
    <w:rsid w:val="0015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45D9"/>
  </w:style>
  <w:style w:type="paragraph" w:styleId="Tekstdymka">
    <w:name w:val="Balloon Text"/>
    <w:basedOn w:val="Normalny"/>
    <w:link w:val="TekstdymkaZnak"/>
    <w:uiPriority w:val="99"/>
    <w:semiHidden/>
    <w:unhideWhenUsed/>
    <w:rsid w:val="002A0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2D6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D34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712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637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9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dociagi.debickie.pl/projekty-unijne/feniks/kontakt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wodociagi.debickie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E61BF-41CC-4047-B938-4DE053F0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8</Pages>
  <Words>2670</Words>
  <Characters>16022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Grych-Kusek</dc:creator>
  <cp:keywords/>
  <dc:description/>
  <cp:lastModifiedBy>Krzysztof Przybyłowicz</cp:lastModifiedBy>
  <cp:revision>193</cp:revision>
  <cp:lastPrinted>2021-06-21T09:06:00Z</cp:lastPrinted>
  <dcterms:created xsi:type="dcterms:W3CDTF">2021-06-21T10:03:00Z</dcterms:created>
  <dcterms:modified xsi:type="dcterms:W3CDTF">2026-03-27T08:09:00Z</dcterms:modified>
</cp:coreProperties>
</file>